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C2A9E" w14:textId="77777777" w:rsidR="00B22E14" w:rsidRPr="002A5421" w:rsidRDefault="00B22E14" w:rsidP="00102D15">
      <w:pPr>
        <w:jc w:val="right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 xml:space="preserve">Załącznik nr </w:t>
      </w:r>
      <w:r w:rsidR="002A5421" w:rsidRPr="002A5421">
        <w:rPr>
          <w:rFonts w:ascii="Times New Roman" w:hAnsi="Times New Roman"/>
          <w:b/>
          <w:sz w:val="24"/>
          <w:szCs w:val="24"/>
        </w:rPr>
        <w:t>9</w:t>
      </w:r>
      <w:r w:rsidRPr="002A5421">
        <w:rPr>
          <w:rFonts w:ascii="Times New Roman" w:hAnsi="Times New Roman"/>
          <w:b/>
          <w:sz w:val="24"/>
          <w:szCs w:val="24"/>
        </w:rPr>
        <w:t xml:space="preserve"> </w:t>
      </w:r>
    </w:p>
    <w:p w14:paraId="608B9948" w14:textId="77777777" w:rsidR="00B22E14" w:rsidRPr="002A5421" w:rsidRDefault="00B22E14" w:rsidP="00102D15">
      <w:pPr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UMOWA NR ……………………………</w:t>
      </w:r>
    </w:p>
    <w:p w14:paraId="66844D99" w14:textId="77777777" w:rsidR="00B22E14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zawarta w dniu ..............</w:t>
      </w:r>
      <w:r w:rsidR="00481866" w:rsidRPr="002A5421">
        <w:rPr>
          <w:rFonts w:ascii="Times New Roman" w:hAnsi="Times New Roman"/>
          <w:sz w:val="24"/>
          <w:szCs w:val="24"/>
        </w:rPr>
        <w:t>.....…</w:t>
      </w:r>
      <w:r w:rsidRPr="002A5421">
        <w:rPr>
          <w:rFonts w:ascii="Times New Roman" w:hAnsi="Times New Roman"/>
          <w:sz w:val="24"/>
          <w:szCs w:val="24"/>
        </w:rPr>
        <w:t xml:space="preserve"> r. w </w:t>
      </w:r>
      <w:r w:rsidR="00481866" w:rsidRPr="002A5421">
        <w:rPr>
          <w:rFonts w:ascii="Times New Roman" w:hAnsi="Times New Roman"/>
          <w:sz w:val="24"/>
          <w:szCs w:val="24"/>
        </w:rPr>
        <w:t>………….</w:t>
      </w:r>
      <w:r w:rsidRPr="002A5421">
        <w:rPr>
          <w:rFonts w:ascii="Times New Roman" w:hAnsi="Times New Roman"/>
          <w:sz w:val="24"/>
          <w:szCs w:val="24"/>
        </w:rPr>
        <w:t xml:space="preserve"> pomiędzy:</w:t>
      </w:r>
    </w:p>
    <w:p w14:paraId="647C474D" w14:textId="77777777" w:rsidR="00B61104" w:rsidRPr="00B61104" w:rsidRDefault="00B61104" w:rsidP="00B61104">
      <w:pPr>
        <w:spacing w:after="0"/>
        <w:jc w:val="both"/>
        <w:rPr>
          <w:rFonts w:ascii="Bookman Old Style" w:eastAsia="Arial Unicode MS" w:hAnsi="Bookman Old Style" w:cs="Bookman Old Style"/>
          <w:color w:val="000000"/>
          <w:u w:color="000000"/>
          <w:lang w:eastAsia="pl-PL"/>
        </w:rPr>
      </w:pPr>
      <w:r w:rsidRPr="00B61104">
        <w:rPr>
          <w:rFonts w:ascii="Times New Roman" w:eastAsia="Arial Unicode MS" w:hAnsi="Times New Roman"/>
          <w:bCs/>
          <w:color w:val="000000"/>
          <w:sz w:val="24"/>
          <w:szCs w:val="24"/>
          <w:u w:color="000000"/>
          <w:lang w:eastAsia="pl-PL"/>
        </w:rPr>
        <w:t xml:space="preserve">Gminą Borkowice ul. Ks. Jana Wiśniewskiego 42, 26-422 Borkowice NIP: 6010085857, Regon: 670223540 </w:t>
      </w:r>
      <w:r w:rsidRPr="00B61104">
        <w:rPr>
          <w:rFonts w:ascii="Times New Roman" w:eastAsia="Arial Unicode MS" w:hAnsi="Times New Roman"/>
          <w:color w:val="000000"/>
          <w:sz w:val="24"/>
          <w:szCs w:val="24"/>
          <w:u w:color="000000"/>
          <w:lang w:eastAsia="pl-PL"/>
        </w:rPr>
        <w:t xml:space="preserve"> </w:t>
      </w:r>
      <w:r w:rsidRPr="00B61104">
        <w:rPr>
          <w:rFonts w:ascii="Bookman Old Style" w:eastAsia="Arial Unicode MS" w:hAnsi="Bookman Old Style" w:cs="Bookman Old Style"/>
          <w:color w:val="000000"/>
          <w:u w:color="000000"/>
          <w:lang w:eastAsia="pl-PL"/>
        </w:rPr>
        <w:t xml:space="preserve">  reprezentowaną przez :</w:t>
      </w:r>
    </w:p>
    <w:p w14:paraId="0EC83350" w14:textId="77777777" w:rsidR="00B61104" w:rsidRPr="00B61104" w:rsidRDefault="00B61104" w:rsidP="00B61104">
      <w:pPr>
        <w:spacing w:after="0"/>
        <w:jc w:val="both"/>
        <w:rPr>
          <w:rFonts w:ascii="Bookman Old Style" w:eastAsia="Arial Unicode MS" w:hAnsi="Bookman Old Style" w:cs="Bookman Old Style"/>
          <w:bCs/>
          <w:color w:val="000000"/>
          <w:u w:color="000000"/>
          <w:lang w:eastAsia="pl-PL"/>
        </w:rPr>
      </w:pPr>
      <w:r w:rsidRPr="00B61104">
        <w:rPr>
          <w:rFonts w:ascii="Bookman Old Style" w:eastAsia="Arial Unicode MS" w:hAnsi="Bookman Old Style" w:cs="Bookman Old Style"/>
          <w:bCs/>
          <w:color w:val="000000"/>
          <w:u w:color="000000"/>
          <w:lang w:eastAsia="pl-PL"/>
        </w:rPr>
        <w:t xml:space="preserve">Wójta Gminy – Roberta </w:t>
      </w:r>
      <w:proofErr w:type="spellStart"/>
      <w:r w:rsidRPr="00B61104">
        <w:rPr>
          <w:rFonts w:ascii="Bookman Old Style" w:eastAsia="Arial Unicode MS" w:hAnsi="Bookman Old Style" w:cs="Bookman Old Style"/>
          <w:bCs/>
          <w:color w:val="000000"/>
          <w:u w:color="000000"/>
          <w:lang w:eastAsia="pl-PL"/>
        </w:rPr>
        <w:t>Fidosa</w:t>
      </w:r>
      <w:proofErr w:type="spellEnd"/>
    </w:p>
    <w:p w14:paraId="2688ADB2" w14:textId="1141AFA1" w:rsidR="00B61104" w:rsidRPr="00B61104" w:rsidRDefault="00B61104" w:rsidP="00B61104">
      <w:pPr>
        <w:spacing w:after="0"/>
        <w:jc w:val="both"/>
        <w:rPr>
          <w:rFonts w:ascii="Bookman Old Style" w:eastAsia="Arial Unicode MS" w:hAnsi="Bookman Old Style" w:cs="Bookman Old Style"/>
          <w:bCs/>
          <w:color w:val="000000"/>
          <w:u w:color="000000"/>
          <w:lang w:eastAsia="pl-PL"/>
        </w:rPr>
      </w:pPr>
      <w:r w:rsidRPr="00B61104">
        <w:rPr>
          <w:rFonts w:ascii="Bookman Old Style" w:eastAsia="Arial Unicode MS" w:hAnsi="Bookman Old Style" w:cs="Bookman Old Style"/>
          <w:bCs/>
          <w:color w:val="000000"/>
          <w:u w:color="000000"/>
          <w:lang w:eastAsia="pl-PL"/>
        </w:rPr>
        <w:t>za kontrasygnatą  -Skarbnika Gminy</w:t>
      </w:r>
    </w:p>
    <w:p w14:paraId="2B5CCA5B" w14:textId="77777777" w:rsidR="00B22E14" w:rsidRPr="002A5421" w:rsidRDefault="00C10645" w:rsidP="00C1064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 dalej Z</w:t>
      </w:r>
      <w:r w:rsidRPr="00C1064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mawiającym</w:t>
      </w:r>
    </w:p>
    <w:p w14:paraId="21CBDC5A" w14:textId="77777777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a</w:t>
      </w:r>
    </w:p>
    <w:p w14:paraId="24D133A0" w14:textId="77777777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……………………………………………………………………………………………………………………………………………………………, zarejestrowaną w rejestrze przedsiębiorców KRS pod numerem KRS …………………….. (akta rejestrowe Sąd ………………………….), kapitał zakładowy: …………………., NIP: ……………………, Regon: ………………………..., reprezentowaną przez:</w:t>
      </w:r>
    </w:p>
    <w:p w14:paraId="08B64D2E" w14:textId="77777777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………………………………….</w:t>
      </w:r>
    </w:p>
    <w:p w14:paraId="54BB9F33" w14:textId="77777777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zwanym dalej Wykonawcą</w:t>
      </w:r>
    </w:p>
    <w:p w14:paraId="3CD737ED" w14:textId="50FB59D5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Niniejsza umowa jest następstwem wyboru przez Zamawiającego oferty Wykonawcy w postępowaniu o udzielenie zamówienia publicznego prowadzonego w trybie przetargu nieograniczonego zgodnie z art. 10 ust.1 w związku z art. 39 ust. 1 ustawy z dnia 29 stycznia 2004 r. – Prawo Zamówie</w:t>
      </w:r>
      <w:r w:rsidR="00B61104">
        <w:rPr>
          <w:rFonts w:ascii="Times New Roman" w:hAnsi="Times New Roman"/>
          <w:sz w:val="24"/>
          <w:szCs w:val="24"/>
        </w:rPr>
        <w:t>ń Publicznych (</w:t>
      </w:r>
      <w:proofErr w:type="spellStart"/>
      <w:r w:rsidR="00B61104" w:rsidRPr="00B61104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B61104" w:rsidRPr="00B61104">
        <w:rPr>
          <w:rFonts w:ascii="Times New Roman" w:eastAsia="Times New Roman" w:hAnsi="Times New Roman"/>
          <w:sz w:val="24"/>
          <w:szCs w:val="24"/>
          <w:lang w:eastAsia="pl-PL"/>
        </w:rPr>
        <w:t>.  Dz. U.  z 2019r. poz. 1843 ze zm.</w:t>
      </w:r>
      <w:r w:rsidRPr="002A5421">
        <w:rPr>
          <w:rFonts w:ascii="Times New Roman" w:hAnsi="Times New Roman"/>
          <w:sz w:val="24"/>
          <w:szCs w:val="24"/>
        </w:rPr>
        <w:t xml:space="preserve">), pod nazwą </w:t>
      </w:r>
      <w:r w:rsidR="00866F67" w:rsidRPr="00866F67">
        <w:rPr>
          <w:rFonts w:ascii="Times New Roman" w:hAnsi="Times New Roman"/>
          <w:b/>
          <w:sz w:val="24"/>
          <w:szCs w:val="24"/>
        </w:rPr>
        <w:t>Dostawa licencji oprogramowania oraz wdrożenie i uruchomienie e-usług</w:t>
      </w:r>
      <w:r w:rsidR="00A17A8F">
        <w:rPr>
          <w:rFonts w:ascii="Times New Roman" w:hAnsi="Times New Roman"/>
          <w:b/>
          <w:sz w:val="24"/>
          <w:szCs w:val="24"/>
        </w:rPr>
        <w:t xml:space="preserve"> </w:t>
      </w:r>
      <w:r w:rsidR="00213AAD">
        <w:rPr>
          <w:rFonts w:ascii="Times New Roman" w:hAnsi="Times New Roman"/>
          <w:b/>
          <w:sz w:val="24"/>
          <w:szCs w:val="24"/>
        </w:rPr>
        <w:t xml:space="preserve">publicznych </w:t>
      </w:r>
      <w:r w:rsidR="00A17A8F">
        <w:rPr>
          <w:rFonts w:ascii="Times New Roman" w:hAnsi="Times New Roman"/>
          <w:b/>
          <w:sz w:val="24"/>
          <w:szCs w:val="24"/>
        </w:rPr>
        <w:t xml:space="preserve">w ramach projektu pn.: </w:t>
      </w:r>
      <w:r w:rsidR="00354382" w:rsidRPr="00354382">
        <w:rPr>
          <w:rFonts w:ascii="Times New Roman" w:hAnsi="Times New Roman"/>
          <w:b/>
          <w:sz w:val="24"/>
          <w:szCs w:val="24"/>
        </w:rPr>
        <w:t>„E-gmina – rozwój cyfrowych usług publicznych dla mieszkańców Gminy Borkowice, Gminy Klwów i Gminy Gielniów”</w:t>
      </w:r>
    </w:p>
    <w:p w14:paraId="2789551E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</w:t>
      </w:r>
    </w:p>
    <w:p w14:paraId="5A932774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PRZEDMIOT UMOWY</w:t>
      </w:r>
    </w:p>
    <w:p w14:paraId="5A5D78E3" w14:textId="2CA7A877" w:rsidR="00B22E14" w:rsidRPr="002A5421" w:rsidRDefault="00B22E14" w:rsidP="00EA6CDB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 xml:space="preserve">Realizacja zadania polega na pełnieniu funkcji Wykonawcy inwestycji Zamawiającego </w:t>
      </w:r>
      <w:proofErr w:type="spellStart"/>
      <w:r w:rsidRPr="002A5421">
        <w:rPr>
          <w:rFonts w:ascii="Times New Roman" w:hAnsi="Times New Roman"/>
          <w:sz w:val="24"/>
          <w:szCs w:val="24"/>
        </w:rPr>
        <w:t>pn</w:t>
      </w:r>
      <w:proofErr w:type="spellEnd"/>
      <w:r w:rsidRPr="002A5421">
        <w:rPr>
          <w:rFonts w:ascii="Times New Roman" w:hAnsi="Times New Roman"/>
          <w:sz w:val="24"/>
          <w:szCs w:val="24"/>
        </w:rPr>
        <w:t xml:space="preserve">: </w:t>
      </w:r>
      <w:r w:rsidR="00ED4501" w:rsidRPr="00ED4501">
        <w:rPr>
          <w:rFonts w:ascii="Times New Roman" w:hAnsi="Times New Roman"/>
          <w:b/>
          <w:bCs/>
          <w:sz w:val="24"/>
          <w:szCs w:val="24"/>
        </w:rPr>
        <w:t>„E-gmina – rozwój cyfrowych usług publicznych dla mieszkańców Gminy Borkowice, Gminy Klwów i Gminy Gielniów”</w:t>
      </w:r>
      <w:r w:rsidRPr="002A5421">
        <w:rPr>
          <w:rFonts w:ascii="Times New Roman" w:hAnsi="Times New Roman"/>
          <w:sz w:val="24"/>
          <w:szCs w:val="24"/>
        </w:rPr>
        <w:t xml:space="preserve">, zgodnie z Załącznikiem nr </w:t>
      </w:r>
      <w:r w:rsidR="00A17A8F">
        <w:rPr>
          <w:rFonts w:ascii="Times New Roman" w:hAnsi="Times New Roman"/>
          <w:sz w:val="24"/>
          <w:szCs w:val="24"/>
        </w:rPr>
        <w:t>A</w:t>
      </w:r>
      <w:r w:rsidRPr="002A5421">
        <w:rPr>
          <w:rFonts w:ascii="Times New Roman" w:hAnsi="Times New Roman"/>
          <w:sz w:val="24"/>
          <w:szCs w:val="24"/>
        </w:rPr>
        <w:t xml:space="preserve"> do SIWZ i przedłożoną ofertą – dalej „przedmiot umowy”. Realizacja zadania współfinansowana jest przez Unię Europejską </w:t>
      </w:r>
      <w:r w:rsidR="00866F67" w:rsidRPr="00866F67">
        <w:rPr>
          <w:rFonts w:ascii="Times New Roman" w:hAnsi="Times New Roman"/>
          <w:sz w:val="24"/>
          <w:szCs w:val="24"/>
        </w:rPr>
        <w:t xml:space="preserve">ze środków </w:t>
      </w:r>
      <w:r w:rsidR="00ED4501" w:rsidRPr="00ED4501">
        <w:rPr>
          <w:rFonts w:ascii="Times New Roman" w:hAnsi="Times New Roman"/>
          <w:sz w:val="24"/>
          <w:szCs w:val="24"/>
        </w:rPr>
        <w:t>Regionalnego Programu Operacyjnego Województwa Mazowieckiego 2014-2020: Działania 2.1 E-usługi, Poddziałania 2.1.1 E-usługi dla Mazowsza, typ projektu: Informatyzacja administracji publicznej</w:t>
      </w:r>
      <w:r w:rsidR="00A17A8F">
        <w:rPr>
          <w:rFonts w:ascii="Times New Roman" w:hAnsi="Times New Roman"/>
          <w:sz w:val="24"/>
          <w:szCs w:val="24"/>
        </w:rPr>
        <w:t xml:space="preserve">, </w:t>
      </w:r>
      <w:r w:rsidR="00A17A8F" w:rsidRPr="00B61104">
        <w:rPr>
          <w:rFonts w:ascii="Times New Roman" w:hAnsi="Times New Roman"/>
          <w:sz w:val="24"/>
          <w:szCs w:val="24"/>
        </w:rPr>
        <w:t>nr</w:t>
      </w:r>
      <w:r w:rsidR="003246F5" w:rsidRPr="00B61104">
        <w:rPr>
          <w:rFonts w:ascii="Times New Roman" w:hAnsi="Times New Roman"/>
          <w:sz w:val="24"/>
          <w:szCs w:val="24"/>
        </w:rPr>
        <w:t xml:space="preserve"> umowy</w:t>
      </w:r>
      <w:r w:rsidR="00B61104" w:rsidRPr="00B61104">
        <w:rPr>
          <w:rFonts w:ascii="Times New Roman" w:hAnsi="Times New Roman"/>
          <w:sz w:val="24"/>
          <w:szCs w:val="24"/>
        </w:rPr>
        <w:t xml:space="preserve"> RPMA.02.01.01-14-d173/19-00</w:t>
      </w:r>
    </w:p>
    <w:p w14:paraId="4EF37DF2" w14:textId="64F31BC9" w:rsidR="00B22E14" w:rsidRPr="002A5421" w:rsidRDefault="00B22E14" w:rsidP="00481866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Do obowiązków Wykonawcy należy</w:t>
      </w:r>
      <w:r w:rsidR="00481866" w:rsidRPr="002A5421">
        <w:rPr>
          <w:rFonts w:ascii="Times New Roman" w:hAnsi="Times New Roman"/>
          <w:sz w:val="24"/>
          <w:szCs w:val="24"/>
        </w:rPr>
        <w:t xml:space="preserve"> </w:t>
      </w:r>
      <w:r w:rsidRPr="002A5421">
        <w:rPr>
          <w:rFonts w:ascii="Times New Roman" w:hAnsi="Times New Roman"/>
          <w:sz w:val="24"/>
          <w:szCs w:val="24"/>
        </w:rPr>
        <w:t xml:space="preserve">dostawa i wdrożenie licencji oprogramowania wraz z uruchomieniem </w:t>
      </w:r>
      <w:r w:rsidR="00ED4501">
        <w:rPr>
          <w:rFonts w:ascii="Times New Roman" w:hAnsi="Times New Roman"/>
          <w:sz w:val="24"/>
          <w:szCs w:val="24"/>
        </w:rPr>
        <w:t xml:space="preserve">i </w:t>
      </w:r>
      <w:r w:rsidR="00ED4501" w:rsidRPr="002A5421">
        <w:rPr>
          <w:rFonts w:ascii="Times New Roman" w:hAnsi="Times New Roman"/>
          <w:sz w:val="24"/>
          <w:szCs w:val="24"/>
        </w:rPr>
        <w:t>konfiguracj</w:t>
      </w:r>
      <w:r w:rsidR="00ED4501">
        <w:rPr>
          <w:rFonts w:ascii="Times New Roman" w:hAnsi="Times New Roman"/>
          <w:sz w:val="24"/>
          <w:szCs w:val="24"/>
        </w:rPr>
        <w:t>ą</w:t>
      </w:r>
      <w:r w:rsidR="00ED4501" w:rsidRPr="002A5421">
        <w:rPr>
          <w:rFonts w:ascii="Times New Roman" w:hAnsi="Times New Roman"/>
          <w:sz w:val="24"/>
          <w:szCs w:val="24"/>
        </w:rPr>
        <w:t xml:space="preserve"> </w:t>
      </w:r>
      <w:r w:rsidRPr="002A5421">
        <w:rPr>
          <w:rFonts w:ascii="Times New Roman" w:hAnsi="Times New Roman"/>
          <w:sz w:val="24"/>
          <w:szCs w:val="24"/>
        </w:rPr>
        <w:t xml:space="preserve">e-usług, </w:t>
      </w:r>
      <w:r w:rsidR="006A2141">
        <w:rPr>
          <w:rFonts w:ascii="Times New Roman" w:hAnsi="Times New Roman"/>
          <w:sz w:val="24"/>
          <w:szCs w:val="24"/>
        </w:rPr>
        <w:t xml:space="preserve">świadczenie usług </w:t>
      </w:r>
      <w:r w:rsidRPr="002A5421">
        <w:rPr>
          <w:rFonts w:ascii="Times New Roman" w:hAnsi="Times New Roman"/>
          <w:sz w:val="24"/>
          <w:szCs w:val="24"/>
        </w:rPr>
        <w:t>serwis</w:t>
      </w:r>
      <w:r w:rsidR="00ED4501">
        <w:rPr>
          <w:rFonts w:ascii="Times New Roman" w:hAnsi="Times New Roman"/>
          <w:sz w:val="24"/>
          <w:szCs w:val="24"/>
        </w:rPr>
        <w:t>u</w:t>
      </w:r>
      <w:r w:rsidRPr="002A5421">
        <w:rPr>
          <w:rFonts w:ascii="Times New Roman" w:hAnsi="Times New Roman"/>
          <w:sz w:val="24"/>
          <w:szCs w:val="24"/>
        </w:rPr>
        <w:t xml:space="preserve"> gwarancyjn</w:t>
      </w:r>
      <w:r w:rsidR="00ED4501">
        <w:rPr>
          <w:rFonts w:ascii="Times New Roman" w:hAnsi="Times New Roman"/>
          <w:sz w:val="24"/>
          <w:szCs w:val="24"/>
        </w:rPr>
        <w:t>ego</w:t>
      </w:r>
      <w:r w:rsidRPr="002A5421">
        <w:rPr>
          <w:rFonts w:ascii="Times New Roman" w:hAnsi="Times New Roman"/>
          <w:sz w:val="24"/>
          <w:szCs w:val="24"/>
        </w:rPr>
        <w:t xml:space="preserve"> oprogramowania</w:t>
      </w:r>
      <w:r w:rsidR="006A2141">
        <w:rPr>
          <w:rFonts w:ascii="Times New Roman" w:hAnsi="Times New Roman"/>
          <w:sz w:val="24"/>
          <w:szCs w:val="24"/>
        </w:rPr>
        <w:t>, asyst</w:t>
      </w:r>
      <w:r w:rsidR="00ED4501">
        <w:rPr>
          <w:rFonts w:ascii="Times New Roman" w:hAnsi="Times New Roman"/>
          <w:sz w:val="24"/>
          <w:szCs w:val="24"/>
        </w:rPr>
        <w:t>y</w:t>
      </w:r>
      <w:r w:rsidR="006A2141">
        <w:rPr>
          <w:rFonts w:ascii="Times New Roman" w:hAnsi="Times New Roman"/>
          <w:sz w:val="24"/>
          <w:szCs w:val="24"/>
        </w:rPr>
        <w:t xml:space="preserve"> techniczn</w:t>
      </w:r>
      <w:r w:rsidR="00ED4501">
        <w:rPr>
          <w:rFonts w:ascii="Times New Roman" w:hAnsi="Times New Roman"/>
          <w:sz w:val="24"/>
          <w:szCs w:val="24"/>
        </w:rPr>
        <w:t>ej</w:t>
      </w:r>
      <w:r w:rsidR="006A2141">
        <w:rPr>
          <w:rFonts w:ascii="Times New Roman" w:hAnsi="Times New Roman"/>
          <w:sz w:val="24"/>
          <w:szCs w:val="24"/>
        </w:rPr>
        <w:t xml:space="preserve"> i opieka serwisow</w:t>
      </w:r>
      <w:r w:rsidR="00ED4501">
        <w:rPr>
          <w:rFonts w:ascii="Times New Roman" w:hAnsi="Times New Roman"/>
          <w:sz w:val="24"/>
          <w:szCs w:val="24"/>
        </w:rPr>
        <w:t>ej</w:t>
      </w:r>
      <w:r w:rsidRPr="002A5421">
        <w:rPr>
          <w:rFonts w:ascii="Times New Roman" w:hAnsi="Times New Roman"/>
          <w:sz w:val="24"/>
          <w:szCs w:val="24"/>
        </w:rPr>
        <w:t xml:space="preserve">; wyspecyfikowanych w Opisie Przedmiotu Zamówienia – stanowiącym załącznik nr </w:t>
      </w:r>
      <w:r w:rsidR="00A17A8F">
        <w:rPr>
          <w:rFonts w:ascii="Times New Roman" w:hAnsi="Times New Roman"/>
          <w:sz w:val="24"/>
          <w:szCs w:val="24"/>
        </w:rPr>
        <w:t>A</w:t>
      </w:r>
      <w:r w:rsidR="006A2141">
        <w:rPr>
          <w:rFonts w:ascii="Times New Roman" w:hAnsi="Times New Roman"/>
          <w:sz w:val="24"/>
          <w:szCs w:val="24"/>
        </w:rPr>
        <w:t xml:space="preserve"> do SIWZ oraz Ofercie</w:t>
      </w:r>
      <w:r w:rsidRPr="002A5421">
        <w:rPr>
          <w:rFonts w:ascii="Times New Roman" w:hAnsi="Times New Roman"/>
          <w:sz w:val="24"/>
          <w:szCs w:val="24"/>
        </w:rPr>
        <w:t xml:space="preserve"> złożonej w </w:t>
      </w:r>
      <w:r w:rsidRPr="002A5421">
        <w:rPr>
          <w:rFonts w:ascii="Times New Roman" w:hAnsi="Times New Roman"/>
          <w:sz w:val="24"/>
          <w:szCs w:val="24"/>
        </w:rPr>
        <w:lastRenderedPageBreak/>
        <w:t>ramach prowadzonego postępowania o udzielenie zamówienia publicznego, na warunkach określonych w treści Specyfikacji Istotnych Warunków Zamówienia.</w:t>
      </w:r>
    </w:p>
    <w:p w14:paraId="6E3392D0" w14:textId="1A8C3402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 xml:space="preserve">Niezależnie od czynności Wykonawcy określonych w ust. 1 oraz ust. 2 Wykonawca zobowiązany jest przeprowadzać konsultacje z Zamawiającym w siedzibie Zamawiającego lub wskazanym przez Zamawiającego miejscu w liczbie </w:t>
      </w:r>
      <w:r w:rsidR="00ED4501">
        <w:rPr>
          <w:rFonts w:ascii="Times New Roman" w:hAnsi="Times New Roman"/>
          <w:b/>
          <w:sz w:val="24"/>
          <w:szCs w:val="24"/>
        </w:rPr>
        <w:t>10</w:t>
      </w:r>
      <w:r w:rsidRPr="00650035">
        <w:rPr>
          <w:rFonts w:ascii="Times New Roman" w:hAnsi="Times New Roman"/>
          <w:b/>
          <w:sz w:val="24"/>
          <w:szCs w:val="24"/>
        </w:rPr>
        <w:t xml:space="preserve"> godzin w całym okresie realizacji zamówienia, nie rzadziej niż</w:t>
      </w:r>
      <w:r w:rsidR="00481866" w:rsidRPr="00650035">
        <w:rPr>
          <w:rFonts w:ascii="Times New Roman" w:hAnsi="Times New Roman"/>
          <w:b/>
          <w:sz w:val="24"/>
          <w:szCs w:val="24"/>
        </w:rPr>
        <w:t xml:space="preserve"> dwa</w:t>
      </w:r>
      <w:r w:rsidRPr="00650035">
        <w:rPr>
          <w:rFonts w:ascii="Times New Roman" w:hAnsi="Times New Roman"/>
          <w:b/>
          <w:sz w:val="24"/>
          <w:szCs w:val="24"/>
        </w:rPr>
        <w:t xml:space="preserve"> raz</w:t>
      </w:r>
      <w:r w:rsidR="00481866" w:rsidRPr="00650035">
        <w:rPr>
          <w:rFonts w:ascii="Times New Roman" w:hAnsi="Times New Roman"/>
          <w:b/>
          <w:sz w:val="24"/>
          <w:szCs w:val="24"/>
        </w:rPr>
        <w:t>y</w:t>
      </w:r>
      <w:r w:rsidRPr="00650035">
        <w:rPr>
          <w:rFonts w:ascii="Times New Roman" w:hAnsi="Times New Roman"/>
          <w:b/>
          <w:sz w:val="24"/>
          <w:szCs w:val="24"/>
        </w:rPr>
        <w:t xml:space="preserve"> </w:t>
      </w:r>
      <w:r w:rsidR="00481866" w:rsidRPr="00650035">
        <w:rPr>
          <w:rFonts w:ascii="Times New Roman" w:hAnsi="Times New Roman"/>
          <w:b/>
          <w:sz w:val="24"/>
          <w:szCs w:val="24"/>
        </w:rPr>
        <w:t>w</w:t>
      </w:r>
      <w:r w:rsidRPr="002A5421">
        <w:rPr>
          <w:rFonts w:ascii="Times New Roman" w:hAnsi="Times New Roman"/>
          <w:sz w:val="24"/>
          <w:szCs w:val="24"/>
        </w:rPr>
        <w:t xml:space="preserve"> </w:t>
      </w:r>
      <w:r w:rsidR="00481866" w:rsidRPr="002A5421">
        <w:rPr>
          <w:rFonts w:ascii="Times New Roman" w:hAnsi="Times New Roman"/>
          <w:sz w:val="24"/>
          <w:szCs w:val="24"/>
        </w:rPr>
        <w:t>miesiącu</w:t>
      </w:r>
      <w:r w:rsidRPr="002A5421">
        <w:rPr>
          <w:rFonts w:ascii="Times New Roman" w:hAnsi="Times New Roman"/>
          <w:sz w:val="24"/>
          <w:szCs w:val="24"/>
        </w:rPr>
        <w:t xml:space="preserve">. Zamawiający dopuszcza możliwość spotkań w ramach prowadzonych konsultacji w formie wideokonferencji wyłącznie za zgodą Zamawiającego. Zamawiający ma prawo w każdym momencie zażądać od Wykonawcy przeprowadzenia konsultacji, podając termin i miejsce nie później niż 3 dni przed planowanymi konsultacjami. Dodatkowo (poza określonym powyżej </w:t>
      </w:r>
      <w:r w:rsidR="00481866" w:rsidRPr="002A5421">
        <w:rPr>
          <w:rFonts w:ascii="Times New Roman" w:hAnsi="Times New Roman"/>
          <w:sz w:val="24"/>
          <w:szCs w:val="24"/>
        </w:rPr>
        <w:t>1</w:t>
      </w:r>
      <w:r w:rsidRPr="002A5421">
        <w:rPr>
          <w:rFonts w:ascii="Times New Roman" w:hAnsi="Times New Roman"/>
          <w:sz w:val="24"/>
          <w:szCs w:val="24"/>
        </w:rPr>
        <w:t>0 godzinnym limitem) możliwe jest prowadzenie konsultacji za pośrednictwem poczty, poczty elektronicznej, telefonu w godzinach pracy Zamawiającego. Ze strony Wykonawcy we wszystkich konsultacjach musi brać udział Kierownik lub z-ca Kierownika Zespołu Wykonawcy, o którym mowa w § 3 ust. 14. Na prośbę Zamawiającego w wybranych konsultacjach będą brali udział inni eksperci ze strony Wykonawcy.</w:t>
      </w:r>
    </w:p>
    <w:p w14:paraId="4B9436F7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2.</w:t>
      </w:r>
    </w:p>
    <w:p w14:paraId="100D6FE2" w14:textId="77777777" w:rsidR="00B22E14" w:rsidRPr="002A5421" w:rsidRDefault="00286E6A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INNE USTALENIA</w:t>
      </w:r>
    </w:p>
    <w:p w14:paraId="6E89F5E2" w14:textId="03F2E8CF" w:rsidR="00286E6A" w:rsidRPr="00C95C30" w:rsidRDefault="00286E6A" w:rsidP="00C95C30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86E6A">
        <w:rPr>
          <w:rFonts w:ascii="Times New Roman" w:hAnsi="Times New Roman"/>
          <w:sz w:val="24"/>
          <w:szCs w:val="24"/>
        </w:rPr>
        <w:t>Wykona</w:t>
      </w:r>
      <w:r>
        <w:rPr>
          <w:rFonts w:ascii="Times New Roman" w:hAnsi="Times New Roman"/>
          <w:sz w:val="24"/>
          <w:szCs w:val="24"/>
        </w:rPr>
        <w:t>w</w:t>
      </w:r>
      <w:r w:rsidRPr="00286E6A">
        <w:rPr>
          <w:rFonts w:ascii="Times New Roman" w:hAnsi="Times New Roman"/>
          <w:sz w:val="24"/>
          <w:szCs w:val="24"/>
        </w:rPr>
        <w:t>ca w terminie 14 dni od dnia podpisania umowy prze</w:t>
      </w:r>
      <w:r>
        <w:rPr>
          <w:rFonts w:ascii="Times New Roman" w:hAnsi="Times New Roman"/>
          <w:sz w:val="24"/>
          <w:szCs w:val="24"/>
        </w:rPr>
        <w:t>dstawi zamawiającemu harmonogram rzeczowo – finansowy realizacji przedmiotu umowy</w:t>
      </w:r>
      <w:r w:rsidR="00626D62">
        <w:rPr>
          <w:rFonts w:ascii="Times New Roman" w:hAnsi="Times New Roman"/>
          <w:sz w:val="24"/>
          <w:szCs w:val="24"/>
        </w:rPr>
        <w:t>, z podziałem na etapy- dostawy</w:t>
      </w:r>
      <w:r>
        <w:rPr>
          <w:rFonts w:ascii="Times New Roman" w:hAnsi="Times New Roman"/>
          <w:sz w:val="24"/>
          <w:szCs w:val="24"/>
        </w:rPr>
        <w:t xml:space="preserve"> uwzględniający zapis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7 ust.</w:t>
      </w:r>
      <w:r w:rsidR="00ED450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DAAD590" w14:textId="1EAA2C7F" w:rsidR="00286E6A" w:rsidRPr="00CF4381" w:rsidRDefault="00286E6A" w:rsidP="00286E6A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sprawowani</w:t>
      </w:r>
      <w:r w:rsidR="003E41E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asysty technicznej i opieki serwisowej przez okres ……</w:t>
      </w:r>
      <w:r w:rsidR="00CF4381">
        <w:rPr>
          <w:rFonts w:ascii="Times New Roman" w:hAnsi="Times New Roman"/>
          <w:sz w:val="24"/>
          <w:szCs w:val="24"/>
        </w:rPr>
        <w:t>miesię</w:t>
      </w:r>
      <w:r>
        <w:rPr>
          <w:rFonts w:ascii="Times New Roman" w:hAnsi="Times New Roman"/>
          <w:sz w:val="24"/>
          <w:szCs w:val="24"/>
        </w:rPr>
        <w:t xml:space="preserve">cy </w:t>
      </w:r>
      <w:r w:rsidRPr="00CF4381">
        <w:rPr>
          <w:rFonts w:ascii="Times New Roman" w:hAnsi="Times New Roman"/>
          <w:i/>
          <w:sz w:val="24"/>
          <w:szCs w:val="24"/>
        </w:rPr>
        <w:t>(zgodnie z ofertą wykonawcy)</w:t>
      </w:r>
    </w:p>
    <w:p w14:paraId="5DCFD5E5" w14:textId="77777777" w:rsidR="00CF4381" w:rsidRPr="00286E6A" w:rsidRDefault="00CF4381" w:rsidP="00CF4381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094D9134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3.</w:t>
      </w:r>
    </w:p>
    <w:p w14:paraId="7FC837A7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ZOBOWIĄZANIA WYKONAWCY</w:t>
      </w:r>
    </w:p>
    <w:p w14:paraId="3F0BF19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Wykonawca zobowiązany jest wykonać przedmiot zamówienia z dołożeniem należytej staranności, zgodnie z obowiązującymi przepisami i normami technicznymi oraz zasadami dostępnej wiedzy technicznej oraz zgodnie z ofertą przetargową, Specyfikacją Istotnych Warunków Zamówienia oraz warunkami zawartymi w niniejszej umowie i Załącznikach do SIWZ.</w:t>
      </w:r>
    </w:p>
    <w:p w14:paraId="4840D5E6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Wykonawca zobowiązany jest do wykonania wszystkich czynności potrzebnych do realizacji przedmiotu umowy, o którym mowa w § 1.</w:t>
      </w:r>
    </w:p>
    <w:p w14:paraId="7A5AA56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Realizacja Umowy odbywać się będzie w podziale na etapy-dostawy, w ramach których Wykonawca spełni poszczególne świadczenia. Szczegółowy zakres realizacji przedmiotu zamówienia niniejszej Umowy określony został w SIWZ oraz Załącznikach do SIWZ, które stanowią integralną część niniejszej umowy.</w:t>
      </w:r>
    </w:p>
    <w:p w14:paraId="028954BE" w14:textId="620DEAFC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</w:r>
      <w:r w:rsidRPr="00DE338B">
        <w:rPr>
          <w:rFonts w:ascii="Times New Roman" w:hAnsi="Times New Roman"/>
          <w:sz w:val="24"/>
          <w:szCs w:val="24"/>
        </w:rPr>
        <w:t xml:space="preserve">Dostawa i prace wdrożeniowe objęte niniejszą Umową powinny się rozpocząć w ciągu 14 dni od zawarcia Umowy i zakończyć zgodnie z Harmonogramem w nie przekraczalnym terminie </w:t>
      </w:r>
      <w:r w:rsidR="003E41EE" w:rsidRPr="00DE338B">
        <w:rPr>
          <w:rFonts w:ascii="Times New Roman" w:hAnsi="Times New Roman"/>
          <w:sz w:val="24"/>
          <w:szCs w:val="24"/>
        </w:rPr>
        <w:t>do dnia 1.10.2021</w:t>
      </w:r>
      <w:r w:rsidR="00AC5A8F" w:rsidRPr="00DE338B">
        <w:rPr>
          <w:rFonts w:ascii="Times New Roman" w:hAnsi="Times New Roman"/>
          <w:sz w:val="24"/>
          <w:szCs w:val="24"/>
        </w:rPr>
        <w:t xml:space="preserve"> r</w:t>
      </w:r>
      <w:r w:rsidR="00AC5A8F" w:rsidRPr="002A5421">
        <w:rPr>
          <w:rFonts w:ascii="Times New Roman" w:hAnsi="Times New Roman"/>
          <w:sz w:val="24"/>
          <w:szCs w:val="24"/>
        </w:rPr>
        <w:t xml:space="preserve">. </w:t>
      </w:r>
      <w:r w:rsidRPr="002A5421">
        <w:rPr>
          <w:rFonts w:ascii="Times New Roman" w:hAnsi="Times New Roman"/>
          <w:sz w:val="24"/>
          <w:szCs w:val="24"/>
        </w:rPr>
        <w:t>(z wyłączeniem usług świadczonych przez Wykonawcę w ramach serwisu gwarancyjnego, wsparc</w:t>
      </w:r>
      <w:r w:rsidR="006A2141">
        <w:rPr>
          <w:rFonts w:ascii="Times New Roman" w:hAnsi="Times New Roman"/>
          <w:sz w:val="24"/>
          <w:szCs w:val="24"/>
        </w:rPr>
        <w:t xml:space="preserve">ia użytkowników Help </w:t>
      </w:r>
      <w:proofErr w:type="spellStart"/>
      <w:r w:rsidR="006A2141">
        <w:rPr>
          <w:rFonts w:ascii="Times New Roman" w:hAnsi="Times New Roman"/>
          <w:sz w:val="24"/>
          <w:szCs w:val="24"/>
        </w:rPr>
        <w:t>Desk</w:t>
      </w:r>
      <w:proofErr w:type="spellEnd"/>
      <w:r w:rsidR="006A2141">
        <w:rPr>
          <w:rFonts w:ascii="Times New Roman" w:hAnsi="Times New Roman"/>
          <w:sz w:val="24"/>
          <w:szCs w:val="24"/>
        </w:rPr>
        <w:t xml:space="preserve"> oraz </w:t>
      </w:r>
      <w:r w:rsidR="006A2141">
        <w:rPr>
          <w:rFonts w:ascii="Times New Roman" w:hAnsi="Times New Roman"/>
          <w:sz w:val="24"/>
          <w:szCs w:val="24"/>
        </w:rPr>
        <w:lastRenderedPageBreak/>
        <w:t>asysty t</w:t>
      </w:r>
      <w:r w:rsidRPr="002A5421">
        <w:rPr>
          <w:rFonts w:ascii="Times New Roman" w:hAnsi="Times New Roman"/>
          <w:sz w:val="24"/>
          <w:szCs w:val="24"/>
        </w:rPr>
        <w:t xml:space="preserve">echnicznej </w:t>
      </w:r>
      <w:r w:rsidR="00ED4501">
        <w:rPr>
          <w:rFonts w:ascii="Times New Roman" w:hAnsi="Times New Roman"/>
          <w:sz w:val="24"/>
          <w:szCs w:val="24"/>
        </w:rPr>
        <w:t>i</w:t>
      </w:r>
      <w:r w:rsidR="006A2141">
        <w:rPr>
          <w:rFonts w:ascii="Times New Roman" w:hAnsi="Times New Roman"/>
          <w:sz w:val="24"/>
          <w:szCs w:val="24"/>
        </w:rPr>
        <w:t xml:space="preserve"> opieki serwisowej</w:t>
      </w:r>
      <w:r w:rsidRPr="002A5421">
        <w:rPr>
          <w:rFonts w:ascii="Times New Roman" w:hAnsi="Times New Roman"/>
          <w:sz w:val="24"/>
          <w:szCs w:val="24"/>
        </w:rPr>
        <w:t xml:space="preserve">– zgodnie z wymaganiami Zamawiającego sformułowanymi w treści Załącznika </w:t>
      </w:r>
      <w:r w:rsidR="00CC3BF7" w:rsidRPr="002A5421">
        <w:rPr>
          <w:rFonts w:ascii="Times New Roman" w:hAnsi="Times New Roman"/>
          <w:sz w:val="24"/>
          <w:szCs w:val="24"/>
        </w:rPr>
        <w:t xml:space="preserve">nr </w:t>
      </w:r>
      <w:r w:rsidR="00650035">
        <w:rPr>
          <w:rFonts w:ascii="Times New Roman" w:hAnsi="Times New Roman"/>
          <w:sz w:val="24"/>
          <w:szCs w:val="24"/>
        </w:rPr>
        <w:t xml:space="preserve">A </w:t>
      </w:r>
      <w:r w:rsidRPr="002A5421">
        <w:rPr>
          <w:rFonts w:ascii="Times New Roman" w:hAnsi="Times New Roman"/>
          <w:sz w:val="24"/>
          <w:szCs w:val="24"/>
        </w:rPr>
        <w:t>do SIWZ).</w:t>
      </w:r>
    </w:p>
    <w:p w14:paraId="6984A02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Wykonawca zobowiązuje się do udzielenia Zamawiającemu licencji na Oprogramowanie, Oprogramowanie Osób Trzecich, Oprogramowanie Narzędziowe oraz Oprogramowanie Systemowe w zakresie i na warunkach opisanych w załącznikach do SIWZ.</w:t>
      </w:r>
    </w:p>
    <w:p w14:paraId="20014C5F" w14:textId="49CC179B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Wykonawca zobowiązuje się w ramach wynagrodzenia określonego Umową do zapewnienia Zamawiającemu możliwości korzystania z Oprogramowania Osób Trzecich na standardowych warunkach licencyjnych producentów Oprogramowania Osób Trzecich z uwzględnieniem wymagań Zamawiającego sformułowa</w:t>
      </w:r>
      <w:r w:rsidR="00650035">
        <w:rPr>
          <w:rFonts w:ascii="Times New Roman" w:hAnsi="Times New Roman"/>
          <w:sz w:val="24"/>
          <w:szCs w:val="24"/>
        </w:rPr>
        <w:t xml:space="preserve">nych w </w:t>
      </w:r>
      <w:r w:rsidR="00ED4501">
        <w:rPr>
          <w:rFonts w:ascii="Times New Roman" w:hAnsi="Times New Roman"/>
          <w:sz w:val="24"/>
          <w:szCs w:val="24"/>
        </w:rPr>
        <w:t xml:space="preserve">treści </w:t>
      </w:r>
      <w:r w:rsidR="00ED4501" w:rsidRPr="002A5421">
        <w:rPr>
          <w:rFonts w:ascii="Times New Roman" w:hAnsi="Times New Roman"/>
          <w:sz w:val="24"/>
          <w:szCs w:val="24"/>
        </w:rPr>
        <w:t>SIWZ</w:t>
      </w:r>
      <w:r w:rsidR="00650035">
        <w:rPr>
          <w:rFonts w:ascii="Times New Roman" w:hAnsi="Times New Roman"/>
          <w:sz w:val="24"/>
          <w:szCs w:val="24"/>
        </w:rPr>
        <w:t xml:space="preserve"> i załączników do SIWZ</w:t>
      </w:r>
      <w:r w:rsidRPr="002A5421">
        <w:rPr>
          <w:rFonts w:ascii="Times New Roman" w:hAnsi="Times New Roman"/>
          <w:sz w:val="24"/>
          <w:szCs w:val="24"/>
        </w:rPr>
        <w:t>, który stanowi integralną część niniejszej umowy.</w:t>
      </w:r>
    </w:p>
    <w:p w14:paraId="6CDB8C36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7.</w:t>
      </w:r>
      <w:r w:rsidRPr="002A5421">
        <w:rPr>
          <w:rFonts w:ascii="Times New Roman" w:hAnsi="Times New Roman"/>
          <w:sz w:val="24"/>
          <w:szCs w:val="24"/>
        </w:rPr>
        <w:tab/>
        <w:t>Wykonawca jest zobowiązany do uwzględniania zaleceń i wytycznych określanych przez Zamawiającego przesłanych pisemnie lub pocztą elektroniczną, a także ustalonych podczas spotkań konsultacyjnych i uwzględniania ich przy realizacji przedmiotu umowy.</w:t>
      </w:r>
    </w:p>
    <w:p w14:paraId="3D9EDA32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8.</w:t>
      </w:r>
      <w:r w:rsidRPr="002A5421">
        <w:rPr>
          <w:rFonts w:ascii="Times New Roman" w:hAnsi="Times New Roman"/>
          <w:sz w:val="24"/>
          <w:szCs w:val="24"/>
        </w:rPr>
        <w:tab/>
        <w:t>Wykonawca zobowiązany jest na bieżąco konsultować z Zamawiającym rozwiązania, jak również natychmiast informować Zamawiającego o wszelkich innych okolicznościach, które mogą mieć wpływ na wykonanie przedmiotu umowy.</w:t>
      </w:r>
    </w:p>
    <w:p w14:paraId="12257D45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9.</w:t>
      </w:r>
      <w:r w:rsidRPr="002A5421">
        <w:rPr>
          <w:rFonts w:ascii="Times New Roman" w:hAnsi="Times New Roman"/>
          <w:sz w:val="24"/>
          <w:szCs w:val="24"/>
        </w:rPr>
        <w:tab/>
        <w:t>Wykonawca jest zobowiązany do przesłania pisemnie lub pocztą elektroniczną comiesięcznych szczegółowych raportów z realizacji wykonania przedmiotu umowy, które powinny co najmniej zawierać: datę raportu, okres za jaki raport został sporządzony, zakres zrealizowanych prac, ewentualne rozbieżności względem terminów realizacji wskazanych w treści SIWZ i złożonej oferty, który stanowi integralną część niniejszej umowy.</w:t>
      </w:r>
    </w:p>
    <w:p w14:paraId="43437005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10.</w:t>
      </w:r>
      <w:r w:rsidRPr="002A5421">
        <w:rPr>
          <w:rFonts w:ascii="Times New Roman" w:hAnsi="Times New Roman"/>
          <w:sz w:val="24"/>
          <w:szCs w:val="24"/>
        </w:rPr>
        <w:tab/>
        <w:t>Wykonawca jest zobowiązany dostarczyć przedmioty zamówienia na własny koszt.</w:t>
      </w:r>
    </w:p>
    <w:p w14:paraId="0D2D5340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11.</w:t>
      </w:r>
      <w:r w:rsidRPr="002A5421">
        <w:rPr>
          <w:rFonts w:ascii="Times New Roman" w:hAnsi="Times New Roman"/>
          <w:sz w:val="24"/>
          <w:szCs w:val="24"/>
        </w:rPr>
        <w:tab/>
        <w:t>Wykonawca zobowiązany jest do:</w:t>
      </w:r>
    </w:p>
    <w:p w14:paraId="1EDF7327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a)</w:t>
      </w:r>
      <w:r w:rsidRPr="002A5421">
        <w:rPr>
          <w:rFonts w:ascii="Times New Roman" w:hAnsi="Times New Roman"/>
          <w:sz w:val="24"/>
          <w:szCs w:val="24"/>
        </w:rPr>
        <w:tab/>
        <w:t>terminowej i prawidłowej realizacji postanowień umowy oraz postanowień zewnętrznych aktów normatywnych i wewnętrznych aktów normatywnych Zamawiającego dotyczących specyfiki przedmiotowego projektu,</w:t>
      </w:r>
    </w:p>
    <w:p w14:paraId="7D515BC8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b)</w:t>
      </w:r>
      <w:r w:rsidRPr="002A5421">
        <w:rPr>
          <w:rFonts w:ascii="Times New Roman" w:hAnsi="Times New Roman"/>
          <w:sz w:val="24"/>
          <w:szCs w:val="24"/>
        </w:rPr>
        <w:tab/>
        <w:t>dostarczenia i zainstalowania Systemu oraz udzielenia lub dostarczenia stosownych licencji wraz z prawem do udzielenia sublicencji na czas nieograniczony zgodnie z postanowieniami zawartymi w Załącznikach do SIWZ,</w:t>
      </w:r>
    </w:p>
    <w:p w14:paraId="353B05D6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c)</w:t>
      </w:r>
      <w:r w:rsidRPr="002A5421">
        <w:rPr>
          <w:rFonts w:ascii="Times New Roman" w:hAnsi="Times New Roman"/>
          <w:sz w:val="24"/>
          <w:szCs w:val="24"/>
        </w:rPr>
        <w:tab/>
        <w:t xml:space="preserve">przeprowadzenia prac wdrożeniowych lub konsultacji w siedzibie Zamawiającego zgodnie z wytycznymi określonymi w Załączniku nr </w:t>
      </w:r>
      <w:r w:rsidR="00185189">
        <w:rPr>
          <w:rFonts w:ascii="Times New Roman" w:hAnsi="Times New Roman"/>
          <w:sz w:val="24"/>
          <w:szCs w:val="24"/>
        </w:rPr>
        <w:t xml:space="preserve">A </w:t>
      </w:r>
      <w:r w:rsidRPr="002A5421">
        <w:rPr>
          <w:rFonts w:ascii="Times New Roman" w:hAnsi="Times New Roman"/>
          <w:sz w:val="24"/>
          <w:szCs w:val="24"/>
        </w:rPr>
        <w:t>do SIWZ, który stanowi integralną część niniejszej umowy,</w:t>
      </w:r>
    </w:p>
    <w:p w14:paraId="345BB816" w14:textId="2FD2C3CF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d)</w:t>
      </w:r>
      <w:r w:rsidRPr="002A5421">
        <w:rPr>
          <w:rFonts w:ascii="Times New Roman" w:hAnsi="Times New Roman"/>
          <w:sz w:val="24"/>
          <w:szCs w:val="24"/>
        </w:rPr>
        <w:tab/>
        <w:t xml:space="preserve">przeprowadzenia szkoleń </w:t>
      </w:r>
      <w:r w:rsidR="00ED4501">
        <w:rPr>
          <w:rFonts w:ascii="Times New Roman" w:hAnsi="Times New Roman"/>
          <w:sz w:val="24"/>
          <w:szCs w:val="24"/>
        </w:rPr>
        <w:t xml:space="preserve">obsługi na stanowiskach pracy - </w:t>
      </w:r>
      <w:r w:rsidRPr="002A5421">
        <w:rPr>
          <w:rFonts w:ascii="Times New Roman" w:hAnsi="Times New Roman"/>
          <w:sz w:val="24"/>
          <w:szCs w:val="24"/>
        </w:rPr>
        <w:t xml:space="preserve">w miejscach i na warunkach określonych w Załączniku nr </w:t>
      </w:r>
      <w:r w:rsidR="00185189">
        <w:rPr>
          <w:rFonts w:ascii="Times New Roman" w:hAnsi="Times New Roman"/>
          <w:sz w:val="24"/>
          <w:szCs w:val="24"/>
        </w:rPr>
        <w:t>A</w:t>
      </w:r>
      <w:r w:rsidRPr="002A5421">
        <w:rPr>
          <w:rFonts w:ascii="Times New Roman" w:hAnsi="Times New Roman"/>
          <w:sz w:val="24"/>
          <w:szCs w:val="24"/>
        </w:rPr>
        <w:t xml:space="preserve"> do SIWZ, który stanowi integralną część niniejszej umowy,</w:t>
      </w:r>
    </w:p>
    <w:p w14:paraId="3DB1F990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e)</w:t>
      </w:r>
      <w:r w:rsidRPr="002A5421">
        <w:rPr>
          <w:rFonts w:ascii="Times New Roman" w:hAnsi="Times New Roman"/>
          <w:sz w:val="24"/>
          <w:szCs w:val="24"/>
        </w:rPr>
        <w:tab/>
        <w:t xml:space="preserve">świadczenia usług w ramach gwarancji oraz </w:t>
      </w:r>
      <w:r w:rsidR="00E74EB7" w:rsidRPr="002A5421">
        <w:rPr>
          <w:rFonts w:ascii="Times New Roman" w:hAnsi="Times New Roman"/>
          <w:sz w:val="24"/>
          <w:szCs w:val="24"/>
        </w:rPr>
        <w:t xml:space="preserve">asysty technicznej </w:t>
      </w:r>
      <w:r w:rsidRPr="002A5421">
        <w:rPr>
          <w:rFonts w:ascii="Times New Roman" w:hAnsi="Times New Roman"/>
          <w:sz w:val="24"/>
          <w:szCs w:val="24"/>
        </w:rPr>
        <w:t xml:space="preserve">w okresie Wdrożenia i trwania gwarancji za pomocą profesjonalnych narzędzi oraz zasobów ludzkich, w </w:t>
      </w:r>
      <w:r w:rsidRPr="002A5421">
        <w:rPr>
          <w:rFonts w:ascii="Times New Roman" w:hAnsi="Times New Roman"/>
          <w:sz w:val="24"/>
          <w:szCs w:val="24"/>
        </w:rPr>
        <w:lastRenderedPageBreak/>
        <w:t xml:space="preserve">szczególności: usuwania Błędów Oprogramowania, doradztwa, konsultacji, </w:t>
      </w:r>
      <w:proofErr w:type="spellStart"/>
      <w:r w:rsidRPr="002A5421">
        <w:rPr>
          <w:rFonts w:ascii="Times New Roman" w:hAnsi="Times New Roman"/>
          <w:sz w:val="24"/>
          <w:szCs w:val="24"/>
        </w:rPr>
        <w:t>upgrade</w:t>
      </w:r>
      <w:proofErr w:type="spellEnd"/>
      <w:r w:rsidRPr="002A5421">
        <w:rPr>
          <w:rFonts w:ascii="Times New Roman" w:hAnsi="Times New Roman"/>
          <w:sz w:val="24"/>
          <w:szCs w:val="24"/>
        </w:rPr>
        <w:t xml:space="preserve"> Oprogramowania do najnowszych wersji, </w:t>
      </w:r>
    </w:p>
    <w:p w14:paraId="6FBFCD6B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f)</w:t>
      </w:r>
      <w:r w:rsidRPr="002A5421">
        <w:rPr>
          <w:rFonts w:ascii="Times New Roman" w:hAnsi="Times New Roman"/>
          <w:sz w:val="24"/>
          <w:szCs w:val="24"/>
        </w:rPr>
        <w:tab/>
        <w:t>świadczenia usług w ramach gwarancji w okresie realizacji przedmiotu zamówienia i trwania gwarancji za pomocą profesjonalnych narzędzi oraz zasobów ludzkich,</w:t>
      </w:r>
    </w:p>
    <w:p w14:paraId="2C388659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g)</w:t>
      </w:r>
      <w:r w:rsidRPr="002A5421">
        <w:rPr>
          <w:rFonts w:ascii="Times New Roman" w:hAnsi="Times New Roman"/>
          <w:sz w:val="24"/>
          <w:szCs w:val="24"/>
        </w:rPr>
        <w:tab/>
        <w:t>przygotowania protokołów z wykonanych przez Wykonawcę prac w ramach umowy,</w:t>
      </w:r>
    </w:p>
    <w:p w14:paraId="0F86BD35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h)</w:t>
      </w:r>
      <w:r w:rsidRPr="002A5421">
        <w:rPr>
          <w:rFonts w:ascii="Times New Roman" w:hAnsi="Times New Roman"/>
          <w:sz w:val="24"/>
          <w:szCs w:val="24"/>
        </w:rPr>
        <w:tab/>
        <w:t xml:space="preserve">podpisywania wszelkich protokołów odbioru wykonanych prac, które stanowią podstawę do wystawienia faktur VAT przez Wykonawcę, </w:t>
      </w:r>
    </w:p>
    <w:p w14:paraId="3F15488F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i)</w:t>
      </w:r>
      <w:r w:rsidRPr="002A5421">
        <w:rPr>
          <w:rFonts w:ascii="Times New Roman" w:hAnsi="Times New Roman"/>
          <w:sz w:val="24"/>
          <w:szCs w:val="24"/>
        </w:rPr>
        <w:tab/>
        <w:t xml:space="preserve">przygotowanie Protokołu Odbioru Końcowego stanowiącego ostateczne potwierdzenie należytego wykonania przedmiotu Zamówienia, wystawionego na zakończenie prac, w terminie zapisanym w § 6 ust. 14 i podpisanego przez Strony Umowy zgodnie z § 6 ust. 12. </w:t>
      </w:r>
    </w:p>
    <w:p w14:paraId="2E8D7988" w14:textId="1C34E13A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j)</w:t>
      </w:r>
      <w:r w:rsidRPr="002A5421">
        <w:rPr>
          <w:rFonts w:ascii="Times New Roman" w:hAnsi="Times New Roman"/>
          <w:sz w:val="24"/>
          <w:szCs w:val="24"/>
        </w:rPr>
        <w:tab/>
        <w:t xml:space="preserve">w przypadku stwierdzenia przez Zamawiającego błędów w protokole, o którym mowa w ust. 11 </w:t>
      </w:r>
      <w:r w:rsidR="00ED4501">
        <w:rPr>
          <w:rFonts w:ascii="Times New Roman" w:hAnsi="Times New Roman"/>
          <w:sz w:val="24"/>
          <w:szCs w:val="24"/>
        </w:rPr>
        <w:t>i</w:t>
      </w:r>
      <w:r w:rsidRPr="002A5421">
        <w:rPr>
          <w:rFonts w:ascii="Times New Roman" w:hAnsi="Times New Roman"/>
          <w:sz w:val="24"/>
          <w:szCs w:val="24"/>
        </w:rPr>
        <w:t xml:space="preserve">, Wykonawca zobowiązany jest usunąć je w terminie do 5 dni roboczych od daty powiadomienia o nich przez Zamawiającego, </w:t>
      </w:r>
    </w:p>
    <w:p w14:paraId="047C193F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k)</w:t>
      </w:r>
      <w:r w:rsidRPr="002A5421">
        <w:rPr>
          <w:rFonts w:ascii="Times New Roman" w:hAnsi="Times New Roman"/>
          <w:sz w:val="24"/>
          <w:szCs w:val="24"/>
        </w:rPr>
        <w:tab/>
        <w:t xml:space="preserve">zapewnienia stałego i profesjonalnego zespołu osób pracujących nad wdrożeniem Oprogramowania, </w:t>
      </w:r>
    </w:p>
    <w:p w14:paraId="27E13A43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l)</w:t>
      </w:r>
      <w:r w:rsidRPr="002A5421">
        <w:rPr>
          <w:rFonts w:ascii="Times New Roman" w:hAnsi="Times New Roman"/>
          <w:sz w:val="24"/>
          <w:szCs w:val="24"/>
        </w:rPr>
        <w:tab/>
        <w:t xml:space="preserve">wyznaczenia ze swej strony pracowników, którzy będą upoważnieni do wglądu i przetwarzania danych osobowych Zamawiającego oraz pracowników wchodzących w skład organizacji wdrożenia odpowiedzialnej za realizację Umowy, </w:t>
      </w:r>
    </w:p>
    <w:p w14:paraId="0684F4E9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m)</w:t>
      </w:r>
      <w:r w:rsidRPr="002A5421">
        <w:rPr>
          <w:rFonts w:ascii="Times New Roman" w:hAnsi="Times New Roman"/>
          <w:sz w:val="24"/>
          <w:szCs w:val="24"/>
        </w:rPr>
        <w:tab/>
        <w:t xml:space="preserve">do przestrzegania tajemnicy służbowej w szczególności w związku z dostępem do danych osobowych i informacji niejawnych. Otrzymane od Zamawiającego informacje będą wykorzystane wyłącznie dla potrzeb realizacji niniejszej umowy i nie będą nikomu udostępniane. Po zakończeniu umowy Wykonawca zniszczy i usunie w sposób uniemożliwiający odzyskanie wszystkie dane otrzymane od Zamawiającego, zarówno w postaci informatycznej, jak i wydruków, </w:t>
      </w:r>
    </w:p>
    <w:p w14:paraId="35B43695" w14:textId="77777777" w:rsidR="00B22E14" w:rsidRPr="002A5421" w:rsidRDefault="00B22E14" w:rsidP="002C5C6D">
      <w:pPr>
        <w:spacing w:after="120"/>
        <w:ind w:left="425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n)</w:t>
      </w:r>
      <w:r w:rsidRPr="002A5421">
        <w:rPr>
          <w:rFonts w:ascii="Times New Roman" w:hAnsi="Times New Roman"/>
          <w:sz w:val="24"/>
          <w:szCs w:val="24"/>
        </w:rPr>
        <w:tab/>
        <w:t>dbałości o właściwe i racjonalne koszty i wydatki ponoszone w trakcie trwania umowy.</w:t>
      </w:r>
    </w:p>
    <w:p w14:paraId="5D9EC4D9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12.</w:t>
      </w:r>
      <w:r w:rsidRPr="002A5421">
        <w:rPr>
          <w:rFonts w:ascii="Times New Roman" w:hAnsi="Times New Roman"/>
          <w:sz w:val="24"/>
          <w:szCs w:val="24"/>
        </w:rPr>
        <w:tab/>
        <w:t>Wykonawca zobowiązany jest na bieżąco konsultować z Zamawiającym rozwiązania opracowywane w ramach poszczególnych etapów, jak również informować Zamawiającego o wszelkich innych okolicznościach, które mogą mieć wpływ na wykonanie Przedmiotu Zamówienia</w:t>
      </w:r>
    </w:p>
    <w:p w14:paraId="2EF2A70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13.</w:t>
      </w:r>
      <w:r w:rsidRPr="002A5421">
        <w:rPr>
          <w:rFonts w:ascii="Times New Roman" w:hAnsi="Times New Roman"/>
          <w:sz w:val="24"/>
          <w:szCs w:val="24"/>
        </w:rPr>
        <w:tab/>
        <w:t>Wykonawca wyznacza następujące osoby do kontaktów z Zamawiającym:</w:t>
      </w:r>
    </w:p>
    <w:p w14:paraId="2DFF7EFB" w14:textId="77777777" w:rsidR="00B22E14" w:rsidRDefault="00185189" w:rsidP="00185189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15EF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3DB7342E" w14:textId="77777777" w:rsidR="00E815EF" w:rsidRPr="002A5421" w:rsidRDefault="00E815EF" w:rsidP="00185189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………………………………………………………</w:t>
      </w:r>
    </w:p>
    <w:p w14:paraId="3859B01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14.</w:t>
      </w:r>
      <w:r w:rsidRPr="002A5421">
        <w:rPr>
          <w:rFonts w:ascii="Times New Roman" w:hAnsi="Times New Roman"/>
          <w:sz w:val="24"/>
          <w:szCs w:val="24"/>
        </w:rPr>
        <w:tab/>
        <w:t>Funkcję kierownika projektu ze strony Wykonawcy będzie pełnił …………………</w:t>
      </w:r>
      <w:r w:rsidR="00762473">
        <w:rPr>
          <w:rFonts w:ascii="Times New Roman" w:hAnsi="Times New Roman"/>
          <w:sz w:val="24"/>
          <w:szCs w:val="24"/>
        </w:rPr>
        <w:t>………………., a jego zastępcą będzie ……………</w:t>
      </w:r>
      <w:r w:rsidRPr="002A5421">
        <w:rPr>
          <w:rFonts w:ascii="Times New Roman" w:hAnsi="Times New Roman"/>
          <w:sz w:val="24"/>
          <w:szCs w:val="24"/>
        </w:rPr>
        <w:t>………………….. Kierownik projektu i jego zastępca ze strony Wykonawcy jest odpowiedzialny za koordynację prac, za wykonanie których odpowiedzialność ponosi Wykonawca, a w szczególności przydział osób do ich realizacji oraz bieżący nadzór nad ich jakością oraz terminowością realizacji.</w:t>
      </w:r>
    </w:p>
    <w:p w14:paraId="63C6157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15.</w:t>
      </w:r>
      <w:r w:rsidRPr="002A5421">
        <w:rPr>
          <w:rFonts w:ascii="Times New Roman" w:hAnsi="Times New Roman"/>
          <w:sz w:val="24"/>
          <w:szCs w:val="24"/>
        </w:rPr>
        <w:tab/>
        <w:t xml:space="preserve">Wykonawca powołując Kierownika Projektu oświadcza, że ponosi odpowiedzialność za jego działania i udziela mu pełnomocnictwa uprawniającego do działania w imieniu </w:t>
      </w:r>
      <w:r w:rsidRPr="002A5421">
        <w:rPr>
          <w:rFonts w:ascii="Times New Roman" w:hAnsi="Times New Roman"/>
          <w:sz w:val="24"/>
          <w:szCs w:val="24"/>
        </w:rPr>
        <w:lastRenderedPageBreak/>
        <w:t>Wykonawcy z równoczesnym umocowaniem do powoływania Zespołów Wdrożeniowych Wykonawcy. Dokument pełnomocnictwa zostanie udostępniony Zamawiającemu.</w:t>
      </w:r>
    </w:p>
    <w:p w14:paraId="413324C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16.</w:t>
      </w:r>
      <w:r w:rsidRPr="002A5421">
        <w:rPr>
          <w:rFonts w:ascii="Times New Roman" w:hAnsi="Times New Roman"/>
          <w:sz w:val="24"/>
          <w:szCs w:val="24"/>
        </w:rPr>
        <w:tab/>
        <w:t>Koordynacja i nadzór nad wykonywaniem przedmiotu Umowy po stronie Wykonawcy należy do Zespołu Wdrożeniowego Wykonawcy.</w:t>
      </w:r>
    </w:p>
    <w:p w14:paraId="6217450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17.</w:t>
      </w:r>
      <w:r w:rsidRPr="002A5421">
        <w:rPr>
          <w:rFonts w:ascii="Times New Roman" w:hAnsi="Times New Roman"/>
          <w:sz w:val="24"/>
          <w:szCs w:val="24"/>
        </w:rPr>
        <w:tab/>
        <w:t>Kierownik projektu lub jego zastępca o których mowa w ust. 14 muszą brać udział w spotkaniach konsultacyjnych przeprowadzanych podczas realizacji umowy, o których mowa w § 1 ust. 3.</w:t>
      </w:r>
    </w:p>
    <w:p w14:paraId="31C1049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18.</w:t>
      </w:r>
      <w:r w:rsidRPr="002A5421">
        <w:rPr>
          <w:rFonts w:ascii="Times New Roman" w:hAnsi="Times New Roman"/>
          <w:sz w:val="24"/>
          <w:szCs w:val="24"/>
        </w:rPr>
        <w:tab/>
        <w:t>Zmiana osób, o których mowa w ust. 13 i 14 możliwa jest jedynie w formie aneksu do niniejszej umowy. Wykonawca gwarantuje, że przejęcie obowiązków przez nową osobę zostanie przeprowadzone w sposób zapewniający ciągłość prac realizowanych w ramach umowy oraz nie spowoduje wystąpienia opóźnień w jej realizacji. Nowe osoby muszą posiadać kwalifikacje równorzędne w stosunku do kwalifikacji osób zastępowanych.</w:t>
      </w:r>
    </w:p>
    <w:p w14:paraId="54DA4B9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19.</w:t>
      </w:r>
      <w:r w:rsidRPr="002A5421">
        <w:rPr>
          <w:rFonts w:ascii="Times New Roman" w:hAnsi="Times New Roman"/>
          <w:sz w:val="24"/>
          <w:szCs w:val="24"/>
        </w:rPr>
        <w:tab/>
        <w:t xml:space="preserve">W przypadku konieczności zmiany osób zaproponowanych w ofercie przetargowej Wykonawca zobowiązany jest przedstawić kwalifikacje tych osób oraz uzyskać zgodę Zamawiającego. Kwalifikacje te muszą spełniać warunki określone w Specyfikacji Istotnych Warunków Zamówienia </w:t>
      </w:r>
    </w:p>
    <w:p w14:paraId="559353F9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20.</w:t>
      </w:r>
      <w:r w:rsidRPr="002A5421">
        <w:rPr>
          <w:rFonts w:ascii="Times New Roman" w:hAnsi="Times New Roman"/>
          <w:sz w:val="24"/>
          <w:szCs w:val="24"/>
        </w:rPr>
        <w:tab/>
        <w:t>Wykonawca umożliwi wyznaczonym pracownikom Zamawiającego oraz Partnerów Projektu współuczestnictwo przy wdrożeniu Oprogramowania.</w:t>
      </w:r>
    </w:p>
    <w:p w14:paraId="1009490F" w14:textId="6D88D073" w:rsidR="00B22E14" w:rsidRPr="002A5421" w:rsidRDefault="003E41EE" w:rsidP="005B6C7A">
      <w:pPr>
        <w:pStyle w:val="Lista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>
        <w:rPr>
          <w:sz w:val="24"/>
          <w:szCs w:val="24"/>
        </w:rPr>
        <w:tab/>
        <w:t>Wykonawca nie może,</w:t>
      </w:r>
      <w:r w:rsidR="00B22E14" w:rsidRPr="002A5421">
        <w:rPr>
          <w:sz w:val="24"/>
          <w:szCs w:val="24"/>
        </w:rPr>
        <w:t xml:space="preserve"> zbywać ani przenosić na rzecz osób trzecich praw i wierzytelności powstałych w związku z realizacją niniejszej umowy.</w:t>
      </w:r>
    </w:p>
    <w:p w14:paraId="4F447082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F9CFD93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4</w:t>
      </w:r>
    </w:p>
    <w:p w14:paraId="14B8BBC8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PODWYKONAWSTWO</w:t>
      </w:r>
    </w:p>
    <w:p w14:paraId="0E08B729" w14:textId="77777777" w:rsidR="00B22E14" w:rsidRPr="00185189" w:rsidRDefault="00B22E14" w:rsidP="00185189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85189">
        <w:rPr>
          <w:rFonts w:ascii="Times New Roman" w:hAnsi="Times New Roman"/>
          <w:sz w:val="24"/>
          <w:szCs w:val="24"/>
        </w:rPr>
        <w:t>Strony postanawiają, że przedmiot umowy zostanie wykonany z udziałem niżej wymienionych podwykonawców, na zatrudnienie których, Zamawiający wyraża zgodę</w:t>
      </w:r>
      <w:r w:rsidR="00185189" w:rsidRPr="00185189">
        <w:rPr>
          <w:rFonts w:ascii="Times New Roman" w:hAnsi="Times New Roman"/>
          <w:sz w:val="24"/>
          <w:szCs w:val="24"/>
        </w:rPr>
        <w:t xml:space="preserve"> </w:t>
      </w:r>
      <w:r w:rsidR="00185189" w:rsidRPr="00185189">
        <w:rPr>
          <w:rFonts w:ascii="Times New Roman" w:hAnsi="Times New Roman"/>
          <w:i/>
          <w:sz w:val="20"/>
          <w:szCs w:val="20"/>
        </w:rPr>
        <w:t>( jeżeli dotyczy)</w:t>
      </w:r>
      <w:r w:rsidRPr="00185189">
        <w:rPr>
          <w:rFonts w:ascii="Times New Roman" w:hAnsi="Times New Roman"/>
          <w:i/>
          <w:sz w:val="20"/>
          <w:szCs w:val="20"/>
        </w:rPr>
        <w:t>:</w:t>
      </w:r>
    </w:p>
    <w:p w14:paraId="7F6748A7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a)</w:t>
      </w:r>
      <w:r w:rsidRPr="002A5421">
        <w:rPr>
          <w:rFonts w:ascii="Times New Roman" w:hAnsi="Times New Roman"/>
          <w:sz w:val="24"/>
          <w:szCs w:val="24"/>
        </w:rPr>
        <w:tab/>
        <w:t>........................................w zakresie........................................</w:t>
      </w:r>
    </w:p>
    <w:p w14:paraId="385B27AE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b)</w:t>
      </w:r>
      <w:r w:rsidRPr="002A5421">
        <w:rPr>
          <w:rFonts w:ascii="Times New Roman" w:hAnsi="Times New Roman"/>
          <w:sz w:val="24"/>
          <w:szCs w:val="24"/>
        </w:rPr>
        <w:tab/>
        <w:t>........................................w zakresie........................................</w:t>
      </w:r>
    </w:p>
    <w:p w14:paraId="1C0DFF2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Wykonawca nie może bez pisemnej zgody Zamawiającego powierzyć podwykonawcy wykonania innej części przedmiotu umowy niż określonej w ust 1.</w:t>
      </w:r>
    </w:p>
    <w:p w14:paraId="60032754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Powierzenie podwykonawcom usług określonych w ust. 1 nie zmienia treści zobowiązań Wykonawcy wobec Zamawiającego za wykonanie tej części usług. Wykonawca jest odpowiedzialny za działania, zaniechania, uchybienia i zaniedbania każdego podwykonawcy tak, jakby były one działaniami, zaniechaniami, uchybieniami lub zaniedbaniami samego Wykonawcy.</w:t>
      </w:r>
    </w:p>
    <w:p w14:paraId="7408B461" w14:textId="77777777" w:rsidR="00B22E14" w:rsidRPr="002A5421" w:rsidRDefault="00B22E14" w:rsidP="00027AD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Pr="002A5421">
        <w:rPr>
          <w:rFonts w:ascii="Times New Roman" w:hAnsi="Times New Roman"/>
          <w:sz w:val="24"/>
          <w:szCs w:val="24"/>
        </w:rPr>
        <w:tab/>
        <w:t>Jeżeli zmiana albo rezygnacja z podwykonawcy dotyczy podmiotu, na którego zasoby wykonawca powoływał się, na zasadach określonych w art. 22a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CFCD88A" w14:textId="12C9CF30" w:rsidR="00B22E14" w:rsidRPr="002A5421" w:rsidRDefault="00B22E14" w:rsidP="00027AD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 xml:space="preserve">W przypadku świadczenia usług w ramach realizacji przedmiotu umowy, które będą wykonywane w siedzibie Urzędu </w:t>
      </w:r>
      <w:r w:rsidR="00ED4501">
        <w:rPr>
          <w:rFonts w:ascii="Times New Roman" w:hAnsi="Times New Roman"/>
          <w:sz w:val="24"/>
          <w:szCs w:val="24"/>
        </w:rPr>
        <w:t xml:space="preserve">Gminy w Borkowicach, </w:t>
      </w:r>
      <w:r w:rsidR="00C21D5A">
        <w:rPr>
          <w:rFonts w:ascii="Times New Roman" w:hAnsi="Times New Roman"/>
          <w:sz w:val="24"/>
          <w:szCs w:val="24"/>
        </w:rPr>
        <w:t>Urzędu Gminy w Klwowie i Urzędu Gminy w Gielniowie -</w:t>
      </w:r>
      <w:r w:rsidRPr="002A5421">
        <w:rPr>
          <w:rFonts w:ascii="Times New Roman" w:hAnsi="Times New Roman"/>
          <w:sz w:val="24"/>
          <w:szCs w:val="24"/>
        </w:rPr>
        <w:t xml:space="preserve"> Zamawiający żąda, aby przed przystąpieniem do wykonania zamówienia Wykonawca, o ile są już znane, podał nazwy albo imiona i nazwiska oraz dane kontaktowe podwykonawców i osób do kon</w:t>
      </w:r>
      <w:r w:rsidR="00185189">
        <w:rPr>
          <w:rFonts w:ascii="Times New Roman" w:hAnsi="Times New Roman"/>
          <w:sz w:val="24"/>
          <w:szCs w:val="24"/>
        </w:rPr>
        <w:t>taktu z nimi</w:t>
      </w:r>
      <w:r w:rsidRPr="002A5421">
        <w:rPr>
          <w:rFonts w:ascii="Times New Roman" w:hAnsi="Times New Roman"/>
          <w:sz w:val="24"/>
          <w:szCs w:val="24"/>
        </w:rPr>
        <w:t xml:space="preserve">. Wykonawca zawiadamia </w:t>
      </w:r>
      <w:r w:rsidR="00C21D5A">
        <w:rPr>
          <w:rFonts w:ascii="Times New Roman" w:hAnsi="Times New Roman"/>
          <w:sz w:val="24"/>
          <w:szCs w:val="24"/>
        </w:rPr>
        <w:t>Z</w:t>
      </w:r>
      <w:r w:rsidRPr="002A5421">
        <w:rPr>
          <w:rFonts w:ascii="Times New Roman" w:hAnsi="Times New Roman"/>
          <w:sz w:val="24"/>
          <w:szCs w:val="24"/>
        </w:rPr>
        <w:t>amawiającego o wszelkich zmianach danych, o których mowa w zdaniu powyżej, w trakcie realizacji zamówienia, a także przekazuje informacje na temat nowych podwykonawców, którym w późniejszym okresie zamierza powierzyć realizację usług.</w:t>
      </w:r>
    </w:p>
    <w:p w14:paraId="5B0BDDCE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5</w:t>
      </w:r>
    </w:p>
    <w:p w14:paraId="71490019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ZOBOWIĄZANIA ZAMAWIAJĄCEGO</w:t>
      </w:r>
    </w:p>
    <w:p w14:paraId="1895BE3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W trakcie realizacji Przedmiotu Zamówienia, Zamawiający jest zobowiązany do:</w:t>
      </w:r>
    </w:p>
    <w:p w14:paraId="43AFE714" w14:textId="77777777" w:rsidR="00B22E14" w:rsidRPr="002A5421" w:rsidRDefault="00B22E14" w:rsidP="00C21D5A">
      <w:pPr>
        <w:spacing w:after="12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a)</w:t>
      </w:r>
      <w:r w:rsidRPr="002A5421">
        <w:rPr>
          <w:rFonts w:ascii="Times New Roman" w:hAnsi="Times New Roman"/>
          <w:sz w:val="24"/>
          <w:szCs w:val="24"/>
        </w:rPr>
        <w:tab/>
        <w:t>współdziałania z Wykonawcą, w szczególności Zamawiający obowiązany jest zapewnić współpracę w zakresie, jaki jest niezbędny dla prawidłowej realizacji zobowiązań Wykonawcy,</w:t>
      </w:r>
    </w:p>
    <w:p w14:paraId="4E40B797" w14:textId="77777777" w:rsidR="00B22E14" w:rsidRPr="002A5421" w:rsidRDefault="00B22E14" w:rsidP="00C21D5A">
      <w:pPr>
        <w:spacing w:after="12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b)</w:t>
      </w:r>
      <w:r w:rsidRPr="002A5421">
        <w:rPr>
          <w:rFonts w:ascii="Times New Roman" w:hAnsi="Times New Roman"/>
          <w:sz w:val="24"/>
          <w:szCs w:val="24"/>
        </w:rPr>
        <w:tab/>
        <w:t>dotrzymywania obustronnie ustalonych terminów,</w:t>
      </w:r>
    </w:p>
    <w:p w14:paraId="23D00714" w14:textId="77777777" w:rsidR="00B22E14" w:rsidRPr="002A5421" w:rsidRDefault="00B22E14" w:rsidP="00C21D5A">
      <w:pPr>
        <w:spacing w:after="12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c)</w:t>
      </w:r>
      <w:r w:rsidRPr="002A5421">
        <w:rPr>
          <w:rFonts w:ascii="Times New Roman" w:hAnsi="Times New Roman"/>
          <w:sz w:val="24"/>
          <w:szCs w:val="24"/>
        </w:rPr>
        <w:tab/>
        <w:t>wskazania kierownika projektu ze strony Zamawiającego,</w:t>
      </w:r>
    </w:p>
    <w:p w14:paraId="7EAC6154" w14:textId="77777777" w:rsidR="00B22E14" w:rsidRPr="002A5421" w:rsidRDefault="00B22E14" w:rsidP="00C21D5A">
      <w:pPr>
        <w:spacing w:after="12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d)</w:t>
      </w:r>
      <w:r w:rsidRPr="002A5421">
        <w:rPr>
          <w:rFonts w:ascii="Times New Roman" w:hAnsi="Times New Roman"/>
          <w:sz w:val="24"/>
          <w:szCs w:val="24"/>
        </w:rPr>
        <w:tab/>
        <w:t>udzielenia Wykonawcy wszelkich informacji, materiałów i dokumentacji znajdujących się w jego posiadaniu, które będą niezbędne do prawidłowego i terminowego wykonania Przedmiotu Zamówienia,</w:t>
      </w:r>
    </w:p>
    <w:p w14:paraId="361ED644" w14:textId="77777777" w:rsidR="00B22E14" w:rsidRPr="002A5421" w:rsidRDefault="00B22E14" w:rsidP="00C21D5A">
      <w:pPr>
        <w:spacing w:after="12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e)</w:t>
      </w:r>
      <w:r w:rsidRPr="002A5421">
        <w:rPr>
          <w:rFonts w:ascii="Times New Roman" w:hAnsi="Times New Roman"/>
          <w:sz w:val="24"/>
          <w:szCs w:val="24"/>
        </w:rPr>
        <w:tab/>
        <w:t>zapewnienia rzetelnego i terminowego wykonywania zadań przyjętych w ww. planach przez własne oraz Zespoły Wdrożeniowe Partnera.</w:t>
      </w:r>
    </w:p>
    <w:p w14:paraId="580EC731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Zamawiający wyznacza następujące osoby do kontaktów z Wykonawcą:</w:t>
      </w:r>
    </w:p>
    <w:p w14:paraId="49FC907F" w14:textId="51F54315" w:rsidR="00B22E14" w:rsidRPr="002A5421" w:rsidRDefault="00C21D5A" w:rsidP="00E815EF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402EFA" w14:textId="491B5412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Funkcję kierownika projektu ze strony Zamawiającego będzie pełnił ………………</w:t>
      </w:r>
      <w:r w:rsidR="00573F37">
        <w:rPr>
          <w:rFonts w:ascii="Times New Roman" w:hAnsi="Times New Roman"/>
          <w:sz w:val="24"/>
          <w:szCs w:val="24"/>
        </w:rPr>
        <w:t>…..</w:t>
      </w:r>
      <w:r w:rsidRPr="002A5421">
        <w:rPr>
          <w:rFonts w:ascii="Times New Roman" w:hAnsi="Times New Roman"/>
          <w:sz w:val="24"/>
          <w:szCs w:val="24"/>
        </w:rPr>
        <w:t>……………., a jego zastępcą będzie …</w:t>
      </w:r>
      <w:r w:rsidR="00573F37">
        <w:rPr>
          <w:rFonts w:ascii="Times New Roman" w:hAnsi="Times New Roman"/>
          <w:sz w:val="24"/>
          <w:szCs w:val="24"/>
        </w:rPr>
        <w:t>………</w:t>
      </w:r>
      <w:r w:rsidR="000B4F97">
        <w:rPr>
          <w:rFonts w:ascii="Times New Roman" w:hAnsi="Times New Roman"/>
          <w:sz w:val="24"/>
          <w:szCs w:val="24"/>
        </w:rPr>
        <w:t>……………</w:t>
      </w:r>
      <w:r w:rsidR="00C21D5A">
        <w:rPr>
          <w:rFonts w:ascii="Times New Roman" w:hAnsi="Times New Roman"/>
          <w:sz w:val="24"/>
          <w:szCs w:val="24"/>
        </w:rPr>
        <w:t xml:space="preserve"> </w:t>
      </w:r>
      <w:r w:rsidRPr="002A5421">
        <w:rPr>
          <w:rFonts w:ascii="Times New Roman" w:hAnsi="Times New Roman"/>
          <w:sz w:val="24"/>
          <w:szCs w:val="24"/>
        </w:rPr>
        <w:t>Kierownik projektu i jego zastępca ze strony Zamawiającego jest odpowiedzialny za koordynację prac, za wykonanie których odpowiedzialność ponosi Zamawiający, a w szczególności przydział osób do ich realizacji oraz bieżący nadzór nad ich jakością oraz terminowością realizacji, a także przekazywanie dokumentów niezbędnych do realizacji umowy upoważnionym pracownikom Wykonawcy.</w:t>
      </w:r>
    </w:p>
    <w:p w14:paraId="2E571AA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4.</w:t>
      </w:r>
      <w:r w:rsidRPr="002A5421">
        <w:rPr>
          <w:rFonts w:ascii="Times New Roman" w:hAnsi="Times New Roman"/>
          <w:sz w:val="24"/>
          <w:szCs w:val="24"/>
        </w:rPr>
        <w:tab/>
        <w:t>Kierownik projektu lub jego zastępca o których mowa w ust. 3 będą brali udział w spotkaniach konsultacyjnych przeprowadzanych podczas realizacji umowy, o których mowa w § 1 ust 3.</w:t>
      </w:r>
    </w:p>
    <w:p w14:paraId="5EA6D0A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Zmiana osób, o których mowa w ust. 2 i 3 możliwa jest jedynie w formie aneksu do niniejszej umowy. Zamawiający gwarantuje, że przejęcie obowiązków przez nową osobę zostanie przeprowadzone w sposób zapewniający ciągłość prac realizowanych w ramach umowy oraz nie spowoduje wystąpienia opóźnień w jej realizacji. Nowe osoby muszą posiadać kwalifikacje równorzędne w stosunku do kwalifikacji osób zastępowanych.</w:t>
      </w:r>
    </w:p>
    <w:p w14:paraId="40A0BD1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Zamawiający nie zapewni Wykonawcy sprzętu oraz wyposażenia niezbędnego do realizacji przedmiotu umowy.</w:t>
      </w:r>
    </w:p>
    <w:p w14:paraId="7183DED1" w14:textId="77777777" w:rsidR="00EB2C88" w:rsidRPr="002A5421" w:rsidRDefault="00EB2C88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B07FD98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6</w:t>
      </w:r>
    </w:p>
    <w:p w14:paraId="2C98B239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REALIZACJA UMOWY I ODBIORY</w:t>
      </w:r>
    </w:p>
    <w:p w14:paraId="78F9EDE0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Zamawiający ma prawo kontroli sposobu wykonania pracy i w tym celu Wykonawca zapewni Zamawiającemu wgląd w realizację pracy na każdym jej etapie. Zamawiający zobowiązuje się do udzielania Wykonawcy, na jego wniosek niezbędnych wyjaśnień dotyczących realizacji przedmiotu Umowy.</w:t>
      </w:r>
    </w:p>
    <w:p w14:paraId="27279AE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Wykonawca dostarczy przedmiot Umowy do siedziby Zamawiającego na własne ryzyko i koszt oraz uiści wszelkie niezbędne związane z tym opłaty, a w szczególności koszty transportu, cła oraz koszty ubezpieczenia, jeżeli takowe są wymagane, aby zrealizować przedmiot Umowy.</w:t>
      </w:r>
    </w:p>
    <w:p w14:paraId="356EFC9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Dostawy Oprogramowania, Oprogramowania Narzędziowego oraz Oprogramowania Systemowego oraz usługi uruchomienia, konfiguracji, prac wdrożeniowych Systemu będą realizowane w Dni Robocze, w terminie i godzinach uzgodnionych z Zamawiającym. Uzgodnienie dokładnej daty i godziny dostawy powinno nastąpić, co najmniej 48 godzin przed dostawą, jednakże dostawy powinny mieć miejsce w terminach nie późniejszych n</w:t>
      </w:r>
      <w:r w:rsidR="009E6100">
        <w:rPr>
          <w:rFonts w:ascii="Times New Roman" w:hAnsi="Times New Roman"/>
          <w:sz w:val="24"/>
          <w:szCs w:val="24"/>
        </w:rPr>
        <w:t>iż określono to</w:t>
      </w:r>
      <w:r w:rsidRPr="002A5421">
        <w:rPr>
          <w:rFonts w:ascii="Times New Roman" w:hAnsi="Times New Roman"/>
          <w:sz w:val="24"/>
          <w:szCs w:val="24"/>
        </w:rPr>
        <w:t xml:space="preserve"> SIWZ</w:t>
      </w:r>
      <w:r w:rsidR="009E6100">
        <w:rPr>
          <w:rFonts w:ascii="Times New Roman" w:hAnsi="Times New Roman"/>
          <w:sz w:val="24"/>
          <w:szCs w:val="24"/>
        </w:rPr>
        <w:t xml:space="preserve"> i załącznikach do SIWZ</w:t>
      </w:r>
      <w:r w:rsidRPr="002A5421">
        <w:rPr>
          <w:rFonts w:ascii="Times New Roman" w:hAnsi="Times New Roman"/>
          <w:sz w:val="24"/>
          <w:szCs w:val="24"/>
        </w:rPr>
        <w:t>, który stanowi integralną część niniejszej umowy.</w:t>
      </w:r>
    </w:p>
    <w:p w14:paraId="7DDE0BAB" w14:textId="77777777" w:rsidR="00B22E14" w:rsidRPr="002A5421" w:rsidRDefault="009E6100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Za datę wykonania przedmiotu zamówienia</w:t>
      </w:r>
      <w:r w:rsidR="00B22E14" w:rsidRPr="002A5421">
        <w:rPr>
          <w:rFonts w:ascii="Times New Roman" w:hAnsi="Times New Roman"/>
          <w:sz w:val="24"/>
          <w:szCs w:val="24"/>
        </w:rPr>
        <w:t xml:space="preserve"> przyjmuje się datę odbioru, potwierdzonego protokołem odbioru bez zastrzeżeń, podpisanego przez Zamawiającego oraz Wykonawcę.</w:t>
      </w:r>
    </w:p>
    <w:p w14:paraId="4A7289E5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Za datę odbioru częściowego lub końcowego dostaw sprzętu oraz prac wdrożeniowych Systemów zgodnie z wymagani</w:t>
      </w:r>
      <w:r w:rsidR="009E6100">
        <w:rPr>
          <w:rFonts w:ascii="Times New Roman" w:hAnsi="Times New Roman"/>
          <w:sz w:val="24"/>
          <w:szCs w:val="24"/>
        </w:rPr>
        <w:t>ami określonymi w</w:t>
      </w:r>
      <w:r w:rsidRPr="002A5421">
        <w:rPr>
          <w:rFonts w:ascii="Times New Roman" w:hAnsi="Times New Roman"/>
          <w:sz w:val="24"/>
          <w:szCs w:val="24"/>
        </w:rPr>
        <w:t xml:space="preserve"> SIWZ</w:t>
      </w:r>
      <w:r w:rsidR="009E6100">
        <w:rPr>
          <w:rFonts w:ascii="Times New Roman" w:hAnsi="Times New Roman"/>
          <w:sz w:val="24"/>
          <w:szCs w:val="24"/>
        </w:rPr>
        <w:t xml:space="preserve"> i załącznikach do SIWZ</w:t>
      </w:r>
      <w:r w:rsidRPr="002A5421">
        <w:rPr>
          <w:rFonts w:ascii="Times New Roman" w:hAnsi="Times New Roman"/>
          <w:sz w:val="24"/>
          <w:szCs w:val="24"/>
        </w:rPr>
        <w:t xml:space="preserve"> przyjmuje się datę odbioru, potwierdzonego protokołem odbioru bez zastrzeżeń podpisanego przez Zamawiającego oraz Wykonawcę.</w:t>
      </w:r>
    </w:p>
    <w:p w14:paraId="2720E9E3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W odniesieniu do etapów prac i wyodrębnionych produktów zgodnie z postanowieniami Umowy, Zamawiający może dokonać protokolarnego odbioru warunkowego z zastrzeżeniami, przy jednoczesnym zdefiniowaniu zakresów i terminów usunięcia przyczyn zgłoszonych zastrzeżeń.</w:t>
      </w:r>
    </w:p>
    <w:p w14:paraId="34B97F2F" w14:textId="49DF5BA8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7.</w:t>
      </w:r>
      <w:r w:rsidRPr="002A5421">
        <w:rPr>
          <w:rFonts w:ascii="Times New Roman" w:hAnsi="Times New Roman"/>
          <w:sz w:val="24"/>
          <w:szCs w:val="24"/>
        </w:rPr>
        <w:tab/>
        <w:t>Dokonanie odbioru warunkowego zwalnia Wykonawcę z odpowiedzialności za zwłokę w realizacji przedmiotu odbioru pod warunkiem dotrzymania przez Wykonawcę termi</w:t>
      </w:r>
      <w:r w:rsidR="009E6100">
        <w:rPr>
          <w:rFonts w:ascii="Times New Roman" w:hAnsi="Times New Roman"/>
          <w:sz w:val="24"/>
          <w:szCs w:val="24"/>
        </w:rPr>
        <w:t xml:space="preserve">nów określonych w </w:t>
      </w:r>
      <w:r w:rsidRPr="002A5421">
        <w:rPr>
          <w:rFonts w:ascii="Times New Roman" w:hAnsi="Times New Roman"/>
          <w:sz w:val="24"/>
          <w:szCs w:val="24"/>
        </w:rPr>
        <w:t>SIWZ</w:t>
      </w:r>
      <w:r w:rsidR="009E6100">
        <w:rPr>
          <w:rFonts w:ascii="Times New Roman" w:hAnsi="Times New Roman"/>
          <w:sz w:val="24"/>
          <w:szCs w:val="24"/>
        </w:rPr>
        <w:t xml:space="preserve"> i załącznikach d</w:t>
      </w:r>
      <w:r w:rsidR="0083708B">
        <w:rPr>
          <w:rFonts w:ascii="Times New Roman" w:hAnsi="Times New Roman"/>
          <w:sz w:val="24"/>
          <w:szCs w:val="24"/>
        </w:rPr>
        <w:t>o</w:t>
      </w:r>
      <w:r w:rsidR="009E6100">
        <w:rPr>
          <w:rFonts w:ascii="Times New Roman" w:hAnsi="Times New Roman"/>
          <w:sz w:val="24"/>
          <w:szCs w:val="24"/>
        </w:rPr>
        <w:t xml:space="preserve"> SIWZ</w:t>
      </w:r>
      <w:r w:rsidRPr="002A5421">
        <w:rPr>
          <w:rFonts w:ascii="Times New Roman" w:hAnsi="Times New Roman"/>
          <w:sz w:val="24"/>
          <w:szCs w:val="24"/>
        </w:rPr>
        <w:t>, który stanowi integralną część niniejszej umowy.</w:t>
      </w:r>
    </w:p>
    <w:p w14:paraId="4B51001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8.</w:t>
      </w:r>
      <w:r w:rsidRPr="002A5421">
        <w:rPr>
          <w:rFonts w:ascii="Times New Roman" w:hAnsi="Times New Roman"/>
          <w:sz w:val="24"/>
          <w:szCs w:val="24"/>
        </w:rPr>
        <w:tab/>
        <w:t>Do czasu usunięcia wad i podpisania przez Komisję Odbioru protokołu zdawczo-odbiorczego bez zastrzeżeń, Przedmiot Umowy nie jest odebrany i nie jest uznany za wykonany.</w:t>
      </w:r>
    </w:p>
    <w:p w14:paraId="7D7E7B20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9.</w:t>
      </w:r>
      <w:r w:rsidRPr="002A5421">
        <w:rPr>
          <w:rFonts w:ascii="Times New Roman" w:hAnsi="Times New Roman"/>
          <w:sz w:val="24"/>
          <w:szCs w:val="24"/>
        </w:rPr>
        <w:tab/>
        <w:t>Procedury odbioru dostaw, uruchomienia i konfiguracji oraz prac wdrożeniowych określają Załączniki do SIWZ.</w:t>
      </w:r>
    </w:p>
    <w:p w14:paraId="784680F8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10.</w:t>
      </w:r>
      <w:r w:rsidRPr="002A5421">
        <w:rPr>
          <w:rFonts w:ascii="Times New Roman" w:hAnsi="Times New Roman"/>
          <w:sz w:val="24"/>
          <w:szCs w:val="24"/>
        </w:rPr>
        <w:tab/>
        <w:t>Potwierdzeniem zakończenia całości dostaw i prac objętych niniejszą Umową będzie Protokół Odbioru Końcowego Przedmiotu Umowy oraz Dokumentacji z nim związanej.</w:t>
      </w:r>
    </w:p>
    <w:p w14:paraId="43CE9E28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11.</w:t>
      </w:r>
      <w:r w:rsidRPr="002A5421">
        <w:rPr>
          <w:rFonts w:ascii="Times New Roman" w:hAnsi="Times New Roman"/>
          <w:sz w:val="24"/>
          <w:szCs w:val="24"/>
        </w:rPr>
        <w:tab/>
        <w:t>Protokoły odbioru, o których mowa w niniejszym paragrafie z wykonania Przedmiotu Umowy określonego w § 1 wymaga podpisania przez Wykona</w:t>
      </w:r>
      <w:r w:rsidR="009E6100">
        <w:rPr>
          <w:rFonts w:ascii="Times New Roman" w:hAnsi="Times New Roman"/>
          <w:sz w:val="24"/>
          <w:szCs w:val="24"/>
        </w:rPr>
        <w:t>wcę (2 osoby) i Zamawiającego (1 osoba</w:t>
      </w:r>
      <w:r w:rsidRPr="002A5421">
        <w:rPr>
          <w:rFonts w:ascii="Times New Roman" w:hAnsi="Times New Roman"/>
          <w:sz w:val="24"/>
          <w:szCs w:val="24"/>
        </w:rPr>
        <w:t>):</w:t>
      </w:r>
    </w:p>
    <w:p w14:paraId="68964C4E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……………………………,</w:t>
      </w:r>
    </w:p>
    <w:p w14:paraId="68FA3C20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>……………………………,</w:t>
      </w:r>
    </w:p>
    <w:p w14:paraId="62E19820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3)</w:t>
      </w:r>
      <w:r w:rsidRPr="002A5421">
        <w:rPr>
          <w:rFonts w:ascii="Times New Roman" w:hAnsi="Times New Roman"/>
          <w:sz w:val="24"/>
          <w:szCs w:val="24"/>
        </w:rPr>
        <w:tab/>
        <w:t>……………………..…….,</w:t>
      </w:r>
    </w:p>
    <w:p w14:paraId="0395F12D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</w:p>
    <w:p w14:paraId="2A51EDE4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12.</w:t>
      </w:r>
      <w:r w:rsidRPr="002A5421">
        <w:rPr>
          <w:rFonts w:ascii="Times New Roman" w:hAnsi="Times New Roman"/>
          <w:sz w:val="24"/>
          <w:szCs w:val="24"/>
        </w:rPr>
        <w:tab/>
        <w:t>Protokół zdawczo-odbiorczy, o którym mowa w ust. 11, powinien zawierać w szczególności:</w:t>
      </w:r>
    </w:p>
    <w:p w14:paraId="2420138E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dzień i miejsce odbioru etapu,</w:t>
      </w:r>
    </w:p>
    <w:p w14:paraId="7D9AEC40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>oświadczenie wszystkich członków Komisji Odbioru o braku albo o istnieniu wad w realizacji etapu lub Przedmiotu Umowy,</w:t>
      </w:r>
    </w:p>
    <w:p w14:paraId="3B663FE6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3)</w:t>
      </w:r>
      <w:r w:rsidRPr="002A5421">
        <w:rPr>
          <w:rFonts w:ascii="Times New Roman" w:hAnsi="Times New Roman"/>
          <w:sz w:val="24"/>
          <w:szCs w:val="24"/>
        </w:rPr>
        <w:tab/>
        <w:t>w przypadku stwierdzenia wad – wyznaczony przez Komisję Odbioru, wiążący Wykonawcę, termin do usunięcia wad przez Wykonawcę.</w:t>
      </w:r>
    </w:p>
    <w:p w14:paraId="5CAE1CB7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13.</w:t>
      </w:r>
      <w:r w:rsidRPr="002A5421">
        <w:rPr>
          <w:rFonts w:ascii="Times New Roman" w:hAnsi="Times New Roman"/>
          <w:sz w:val="24"/>
          <w:szCs w:val="24"/>
        </w:rPr>
        <w:tab/>
        <w:t>Wykonawca zobowiązany jest do usunięcia wad stwierdzonych przez Komisję Odbioru w terminie wyznaczonym przez Komisję Odbioru.</w:t>
      </w:r>
    </w:p>
    <w:p w14:paraId="1E90813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14.</w:t>
      </w:r>
      <w:r w:rsidRPr="002A5421">
        <w:rPr>
          <w:rFonts w:ascii="Times New Roman" w:hAnsi="Times New Roman"/>
          <w:sz w:val="24"/>
          <w:szCs w:val="24"/>
        </w:rPr>
        <w:tab/>
        <w:t xml:space="preserve">Protokół Odbioru Końcowego, zostanie sporządzony w terminie 5 dni roboczych od dnia odbioru bez zastrzeżeń wszystkich etapów realizacji Przedmiotu Zamówienia. </w:t>
      </w:r>
    </w:p>
    <w:p w14:paraId="28BA8BB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 xml:space="preserve">15.  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</w:t>
      </w:r>
      <w:r w:rsidRPr="002A5421">
        <w:rPr>
          <w:rFonts w:ascii="Times New Roman" w:hAnsi="Times New Roman"/>
          <w:sz w:val="24"/>
          <w:szCs w:val="24"/>
        </w:rPr>
        <w:lastRenderedPageBreak/>
        <w:t>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Ponadto, powyższe informacje zostaną przekazane właściwym organom w celu wszczęcia stosownych postępowań.</w:t>
      </w:r>
    </w:p>
    <w:p w14:paraId="178F2980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7</w:t>
      </w:r>
    </w:p>
    <w:p w14:paraId="6A37DF8D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WYNAGRODZENIE I WARUNKI PŁATNOŚCI</w:t>
      </w:r>
    </w:p>
    <w:p w14:paraId="7C880C12" w14:textId="77777777" w:rsidR="009E6100" w:rsidRDefault="00B22E14" w:rsidP="002F1E33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A5421">
        <w:rPr>
          <w:rFonts w:ascii="Times New Roman" w:hAnsi="Times New Roman" w:cs="Times New Roman"/>
          <w:sz w:val="24"/>
          <w:szCs w:val="24"/>
        </w:rPr>
        <w:t>Z tytułu należytego wykonania przedmiotu umowy, o którym mowa w § 1, zgodnie ze złożoną ofertą Wykonawca</w:t>
      </w:r>
      <w:r w:rsidR="009E6100">
        <w:rPr>
          <w:rFonts w:ascii="Times New Roman" w:hAnsi="Times New Roman" w:cs="Times New Roman"/>
          <w:sz w:val="24"/>
          <w:szCs w:val="24"/>
        </w:rPr>
        <w:t xml:space="preserve"> otrzyma wynagrodzenie: w </w:t>
      </w:r>
      <w:r w:rsidR="008616D7">
        <w:rPr>
          <w:rFonts w:ascii="Times New Roman" w:hAnsi="Times New Roman" w:cs="Times New Roman"/>
          <w:sz w:val="24"/>
          <w:szCs w:val="24"/>
        </w:rPr>
        <w:t>kwocie</w:t>
      </w:r>
      <w:r w:rsidR="009E61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4054E" w14:textId="6EAECE7B" w:rsidR="009E6100" w:rsidRDefault="009E6100" w:rsidP="00A94724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netto </w:t>
      </w:r>
      <w:r w:rsidR="008616D7">
        <w:rPr>
          <w:rFonts w:ascii="Times New Roman" w:hAnsi="Times New Roman" w:cs="Times New Roman"/>
          <w:sz w:val="24"/>
          <w:szCs w:val="24"/>
        </w:rPr>
        <w:t xml:space="preserve">.……………………………… zł </w:t>
      </w:r>
    </w:p>
    <w:p w14:paraId="6E8C3110" w14:textId="77777777" w:rsidR="009E6100" w:rsidRDefault="009E6100" w:rsidP="009E610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VAT…% w kwocie ……….zł</w:t>
      </w:r>
    </w:p>
    <w:p w14:paraId="134327B4" w14:textId="4D6B209B" w:rsidR="00B22E14" w:rsidRDefault="008616D7" w:rsidP="00A94724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</w:t>
      </w:r>
      <w:r w:rsidR="009E6100">
        <w:rPr>
          <w:rFonts w:ascii="Times New Roman" w:hAnsi="Times New Roman" w:cs="Times New Roman"/>
          <w:sz w:val="24"/>
          <w:szCs w:val="24"/>
        </w:rPr>
        <w:t>…………………………………zł</w:t>
      </w:r>
      <w:r w:rsidR="00C20AF5">
        <w:rPr>
          <w:rFonts w:ascii="Times New Roman" w:hAnsi="Times New Roman" w:cs="Times New Roman"/>
          <w:sz w:val="24"/>
          <w:szCs w:val="24"/>
        </w:rPr>
        <w:t>(słownie</w:t>
      </w:r>
      <w:r w:rsidR="00B22E14" w:rsidRPr="002A5421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9E610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22E14" w:rsidRPr="002A5421">
        <w:rPr>
          <w:rFonts w:ascii="Times New Roman" w:hAnsi="Times New Roman" w:cs="Times New Roman"/>
          <w:sz w:val="24"/>
          <w:szCs w:val="24"/>
        </w:rPr>
        <w:t>), na które składają się następujące elementy:</w:t>
      </w:r>
    </w:p>
    <w:p w14:paraId="1256E5A8" w14:textId="77777777" w:rsidR="00C20AF5" w:rsidRDefault="00C20AF5" w:rsidP="009E610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AB51987" w14:textId="79647310" w:rsidR="00C20AF5" w:rsidRPr="00C20AF5" w:rsidRDefault="00C20AF5" w:rsidP="00354382">
      <w:pPr>
        <w:pStyle w:val="Stopka"/>
        <w:tabs>
          <w:tab w:val="clear" w:pos="4536"/>
          <w:tab w:val="clear" w:pos="9072"/>
          <w:tab w:val="left" w:pos="284"/>
        </w:tabs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Pr="00C20AF5">
        <w:rPr>
          <w:rFonts w:ascii="Times New Roman" w:hAnsi="Times New Roman"/>
          <w:sz w:val="24"/>
          <w:szCs w:val="24"/>
        </w:rPr>
        <w:t xml:space="preserve">ruchomienie e-usług </w:t>
      </w:r>
      <w:r w:rsidR="00A94724">
        <w:rPr>
          <w:rFonts w:ascii="Times New Roman" w:hAnsi="Times New Roman"/>
          <w:sz w:val="24"/>
          <w:szCs w:val="24"/>
        </w:rPr>
        <w:t xml:space="preserve">administracyjnych </w:t>
      </w:r>
      <w:r w:rsidRPr="00C20AF5">
        <w:rPr>
          <w:rFonts w:ascii="Times New Roman" w:hAnsi="Times New Roman"/>
          <w:sz w:val="24"/>
          <w:szCs w:val="24"/>
        </w:rPr>
        <w:t xml:space="preserve">(zakup licencji): cena netto ........................ zł, (słownie zł.: ..........................................................................................); </w:t>
      </w:r>
    </w:p>
    <w:p w14:paraId="00A10C11" w14:textId="53367E43" w:rsidR="00C20AF5" w:rsidRPr="00C20AF5" w:rsidRDefault="00C20AF5" w:rsidP="00354382">
      <w:pPr>
        <w:pStyle w:val="Stopka"/>
        <w:tabs>
          <w:tab w:val="clear" w:pos="4536"/>
          <w:tab w:val="clear" w:pos="9072"/>
          <w:tab w:val="left" w:pos="284"/>
        </w:tabs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Pr="00C20AF5">
        <w:rPr>
          <w:rFonts w:ascii="Times New Roman" w:hAnsi="Times New Roman"/>
          <w:sz w:val="24"/>
          <w:szCs w:val="24"/>
        </w:rPr>
        <w:t xml:space="preserve">ruchomienie e-usług administracyjnych (wdrożenie): cena netto ........................ zł (słownie zł.: ............................................................); </w:t>
      </w:r>
    </w:p>
    <w:p w14:paraId="265AF0DE" w14:textId="77777777" w:rsidR="00C20AF5" w:rsidRPr="00C20AF5" w:rsidRDefault="00C20AF5" w:rsidP="00C20AF5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14:paraId="09D73B03" w14:textId="77777777" w:rsidR="00C20AF5" w:rsidRPr="00C20AF5" w:rsidRDefault="00C20AF5" w:rsidP="00C20AF5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56483F6C" w14:textId="639C04BE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Strony ustalają, że rozliczenia częściowe nastąpią na podstawie faktur VAT przedstawionych przez Wykonawcę. Wystawienie faktury VAT może nastąpić wyłącznie po zakończeniu danego zadania w całości</w:t>
      </w:r>
      <w:r w:rsidR="006A2141">
        <w:rPr>
          <w:rFonts w:ascii="Times New Roman" w:hAnsi="Times New Roman"/>
          <w:sz w:val="24"/>
          <w:szCs w:val="24"/>
        </w:rPr>
        <w:t xml:space="preserve"> </w:t>
      </w:r>
      <w:r w:rsidR="00CF6D83">
        <w:rPr>
          <w:rFonts w:ascii="Times New Roman" w:hAnsi="Times New Roman"/>
          <w:sz w:val="24"/>
          <w:szCs w:val="24"/>
        </w:rPr>
        <w:t>lub,</w:t>
      </w:r>
      <w:r w:rsidR="007B637C">
        <w:rPr>
          <w:rFonts w:ascii="Times New Roman" w:hAnsi="Times New Roman"/>
          <w:sz w:val="24"/>
          <w:szCs w:val="24"/>
        </w:rPr>
        <w:t xml:space="preserve"> za zgodą zamawiającego </w:t>
      </w:r>
      <w:r w:rsidR="00CF6D83">
        <w:rPr>
          <w:rFonts w:ascii="Times New Roman" w:hAnsi="Times New Roman"/>
          <w:sz w:val="24"/>
          <w:szCs w:val="24"/>
        </w:rPr>
        <w:t>części,</w:t>
      </w:r>
      <w:r w:rsidRPr="002A5421">
        <w:rPr>
          <w:rFonts w:ascii="Times New Roman" w:hAnsi="Times New Roman"/>
          <w:sz w:val="24"/>
          <w:szCs w:val="24"/>
        </w:rPr>
        <w:t xml:space="preserve"> co zostanie potwierdzone stosownym Protokołem Odbioru Zadania.</w:t>
      </w:r>
      <w:r w:rsidR="00D60656">
        <w:rPr>
          <w:rFonts w:ascii="Times New Roman" w:hAnsi="Times New Roman"/>
          <w:sz w:val="24"/>
          <w:szCs w:val="24"/>
        </w:rPr>
        <w:t xml:space="preserve"> Wartość faktur częściowych za wykonany przedmiot umowy nie może przekroczyć 90% wynagrodzenia brutto Wykonawcy określonego w § 7 ust.1b</w:t>
      </w:r>
    </w:p>
    <w:p w14:paraId="2CB5F6B7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Wynagrodzenie, o którym mowa w ust. 1, zaspokaja wszelkie roszczenia Wykonawcy z tytułu wykonania umowy, w tym roszczenia z tytułu przeniesienia na Zamawiającego majątkowych praw autorskich do wszystkich mogących stanowić przedmiot prawa autorskiego wyników prac powstałych w związku z wykonaniem umowy (w tym rezultatów umowy) oraz z tytułu przeniesienia na Zamawiającego własności dokumentacji.</w:t>
      </w:r>
    </w:p>
    <w:p w14:paraId="5BC69435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Wynagrodzenie łączne ustalone w ust. 1 wyczerpuje wszelkie roszczenia Wykonawcy wobec Zamawiającego związane z realizacją Umowy i Wykonawcy nie przysługuje od Zamawiającego zwrot jakichkolwiek kosztów poniesionych przez Wykonawcę w związku z realizacją Umowy.</w:t>
      </w:r>
    </w:p>
    <w:p w14:paraId="6C30AB43" w14:textId="18E0BA84" w:rsidR="00B22E14" w:rsidRPr="002A5421" w:rsidRDefault="002F1E33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>Faktury VAT zostaną wystawione po podpisaniu odpowiedniego protokołu zdawczo-odbiorczego, o któ</w:t>
      </w:r>
      <w:r w:rsidR="00006090">
        <w:rPr>
          <w:rFonts w:ascii="Times New Roman" w:hAnsi="Times New Roman"/>
          <w:sz w:val="24"/>
          <w:szCs w:val="24"/>
        </w:rPr>
        <w:t>rym mowa w § 6 i zostaną dostarczone do</w:t>
      </w:r>
      <w:r w:rsidR="00B22E14" w:rsidRPr="002A5421">
        <w:rPr>
          <w:rFonts w:ascii="Times New Roman" w:hAnsi="Times New Roman"/>
          <w:sz w:val="24"/>
          <w:szCs w:val="24"/>
        </w:rPr>
        <w:t xml:space="preserve"> </w:t>
      </w:r>
      <w:r w:rsidR="00006090" w:rsidRPr="00006090">
        <w:rPr>
          <w:rFonts w:ascii="Times New Roman" w:hAnsi="Times New Roman"/>
          <w:sz w:val="24"/>
          <w:szCs w:val="24"/>
        </w:rPr>
        <w:t>Urzę</w:t>
      </w:r>
      <w:r w:rsidR="003E41EE" w:rsidRPr="00006090">
        <w:rPr>
          <w:rFonts w:ascii="Times New Roman" w:hAnsi="Times New Roman"/>
          <w:sz w:val="24"/>
          <w:szCs w:val="24"/>
        </w:rPr>
        <w:t>d</w:t>
      </w:r>
      <w:r w:rsidR="00006090" w:rsidRPr="00006090">
        <w:rPr>
          <w:rFonts w:ascii="Times New Roman" w:hAnsi="Times New Roman"/>
          <w:sz w:val="24"/>
          <w:szCs w:val="24"/>
        </w:rPr>
        <w:t>u</w:t>
      </w:r>
      <w:r w:rsidR="003E41EE" w:rsidRPr="00006090">
        <w:rPr>
          <w:rFonts w:ascii="Times New Roman" w:hAnsi="Times New Roman"/>
          <w:sz w:val="24"/>
          <w:szCs w:val="24"/>
        </w:rPr>
        <w:t xml:space="preserve"> </w:t>
      </w:r>
      <w:r w:rsidR="00006090" w:rsidRPr="00006090">
        <w:rPr>
          <w:rFonts w:ascii="Times New Roman" w:hAnsi="Times New Roman"/>
          <w:sz w:val="24"/>
          <w:szCs w:val="24"/>
        </w:rPr>
        <w:t xml:space="preserve">Gminy w </w:t>
      </w:r>
      <w:r w:rsidR="00006090" w:rsidRPr="00006090">
        <w:rPr>
          <w:rFonts w:ascii="Times New Roman" w:hAnsi="Times New Roman"/>
          <w:sz w:val="24"/>
          <w:szCs w:val="24"/>
        </w:rPr>
        <w:lastRenderedPageBreak/>
        <w:t xml:space="preserve">Borkowicach, ul. ks. Jana Wiśniewskiego 42, 26-422 Borkowice </w:t>
      </w:r>
      <w:r w:rsidR="00B22E14" w:rsidRPr="00006090">
        <w:rPr>
          <w:rFonts w:ascii="Times New Roman" w:hAnsi="Times New Roman"/>
          <w:sz w:val="24"/>
          <w:szCs w:val="24"/>
        </w:rPr>
        <w:t>lub</w:t>
      </w:r>
      <w:r w:rsidR="00B22E14" w:rsidRPr="002A5421">
        <w:rPr>
          <w:rFonts w:ascii="Times New Roman" w:hAnsi="Times New Roman"/>
          <w:sz w:val="24"/>
          <w:szCs w:val="24"/>
        </w:rPr>
        <w:t xml:space="preserve"> też z</w:t>
      </w:r>
      <w:r w:rsidR="00C20AF5">
        <w:rPr>
          <w:rFonts w:ascii="Times New Roman" w:hAnsi="Times New Roman"/>
          <w:sz w:val="24"/>
          <w:szCs w:val="24"/>
        </w:rPr>
        <w:t>łożone</w:t>
      </w:r>
      <w:r w:rsidR="00B22E14" w:rsidRPr="002A5421">
        <w:rPr>
          <w:rFonts w:ascii="Times New Roman" w:hAnsi="Times New Roman"/>
          <w:sz w:val="24"/>
          <w:szCs w:val="24"/>
        </w:rPr>
        <w:t xml:space="preserve"> w sekretariacie pod ww. adresem i będzie uznana za otrzymaną przez Zamawiającego w dniu widniejącym na zwrotnym potwierdzeniu odbioru lub w dniu złożenia w sekretariacie.</w:t>
      </w:r>
    </w:p>
    <w:p w14:paraId="22272CC4" w14:textId="1A7F7D56" w:rsidR="00B22E14" w:rsidRDefault="002F1E33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 xml:space="preserve">Wynagrodzenie zostanie przekazane na konto bankowe Wykonawcy podane na fakturze w ciągu </w:t>
      </w:r>
      <w:r w:rsidR="00006090">
        <w:rPr>
          <w:rFonts w:ascii="Times New Roman" w:hAnsi="Times New Roman"/>
          <w:sz w:val="24"/>
          <w:szCs w:val="24"/>
        </w:rPr>
        <w:t>30</w:t>
      </w:r>
      <w:r w:rsidR="00B22E14" w:rsidRPr="002A5421">
        <w:rPr>
          <w:rFonts w:ascii="Times New Roman" w:hAnsi="Times New Roman"/>
          <w:sz w:val="24"/>
          <w:szCs w:val="24"/>
        </w:rPr>
        <w:t xml:space="preserve"> dni od daty dostarczenia Zamawiającemu prawidłowo wystawionej faktury. Za dzień dokonania płatności przyjmuje się dzień obciążenia rachunku Zamawiającego.</w:t>
      </w:r>
    </w:p>
    <w:p w14:paraId="27F81D9E" w14:textId="1903C2CE" w:rsidR="00006090" w:rsidRPr="002A5421" w:rsidRDefault="00006090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Wykonawca </w:t>
      </w:r>
      <w:r>
        <w:rPr>
          <w:rFonts w:ascii="Times New Roman" w:hAnsi="Times New Roman"/>
          <w:sz w:val="24"/>
          <w:szCs w:val="24"/>
          <w:lang w:eastAsia="pl-PL"/>
        </w:rPr>
        <w:t xml:space="preserve"> wystawi fakturę</w:t>
      </w:r>
      <w:r w:rsidRPr="00006090">
        <w:rPr>
          <w:rFonts w:ascii="Times New Roman" w:hAnsi="Times New Roman"/>
          <w:sz w:val="24"/>
          <w:szCs w:val="24"/>
          <w:lang w:eastAsia="pl-PL"/>
        </w:rPr>
        <w:t xml:space="preserve"> na</w:t>
      </w:r>
      <w:r w:rsidRPr="00006090">
        <w:rPr>
          <w:rFonts w:ascii="Bookman Old Style" w:eastAsia="Arial Unicode MS" w:hAnsi="Bookman Old Style" w:cs="Bookman Old Style"/>
          <w:color w:val="000000"/>
          <w:u w:color="000000"/>
          <w:lang w:eastAsia="pl-PL"/>
        </w:rPr>
        <w:t xml:space="preserve">: </w:t>
      </w:r>
      <w:r w:rsidRPr="00006090">
        <w:rPr>
          <w:rFonts w:ascii="Times New Roman" w:hAnsi="Times New Roman"/>
          <w:sz w:val="24"/>
          <w:szCs w:val="24"/>
          <w:lang w:eastAsia="pl-PL"/>
        </w:rPr>
        <w:t xml:space="preserve"> Nabywca- Gmina  Borkowice ul. ks. Jana Wiśniewskiego 42, 26 422 Borkowice, NIP: 6010085857, Odbiorca – Urząd Gminy w  Borkowicach ul. ks. Jana Wiśniewskiego 42, 26 422 Borkowice.</w:t>
      </w:r>
    </w:p>
    <w:p w14:paraId="53ED25C2" w14:textId="2B805E63" w:rsidR="00B22E14" w:rsidRDefault="002F1E33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7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 xml:space="preserve">Zamawiający zastrzega sobie prawo wstrzymania płatności wynagrodzenia dla Wykonawcy z tytułu wystawionych wszelkich faktur VAT w przypadku, gdy na skutek </w:t>
      </w:r>
      <w:r w:rsidR="00354382" w:rsidRPr="002A5421">
        <w:rPr>
          <w:rFonts w:ascii="Times New Roman" w:hAnsi="Times New Roman"/>
          <w:sz w:val="24"/>
          <w:szCs w:val="24"/>
        </w:rPr>
        <w:t>działań</w:t>
      </w:r>
      <w:r w:rsidR="00B22E14" w:rsidRPr="002A5421">
        <w:rPr>
          <w:rFonts w:ascii="Times New Roman" w:hAnsi="Times New Roman"/>
          <w:sz w:val="24"/>
          <w:szCs w:val="24"/>
        </w:rPr>
        <w:t xml:space="preserve"> bądź zaniechań Wykonawcy zostały wstrzymane środki na dofinansowanie projektu bądź na tle tych działań, bądź zaniechań doszło do sporów pomiędzy stronami Umowy, skutkującymi koniecznością rozstrzygnięcia przez sąd.</w:t>
      </w:r>
    </w:p>
    <w:p w14:paraId="4554EFD1" w14:textId="5814721D" w:rsidR="00B22E14" w:rsidRPr="002A5421" w:rsidRDefault="00354382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>Rozliczenie zamówienia zostanie przeprowadzone w złotych polskich.</w:t>
      </w:r>
    </w:p>
    <w:p w14:paraId="6680F373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8</w:t>
      </w:r>
    </w:p>
    <w:p w14:paraId="7C086A66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ZABEZPIECZENIE NALEŻYTEGO WYKONANIA UMOWY</w:t>
      </w:r>
    </w:p>
    <w:p w14:paraId="69E6D346" w14:textId="780C1D32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Wykonawca wnosi zabezpieczenie należyteg</w:t>
      </w:r>
      <w:r w:rsidR="00E65AA3">
        <w:rPr>
          <w:rFonts w:ascii="Times New Roman" w:hAnsi="Times New Roman"/>
          <w:sz w:val="24"/>
          <w:szCs w:val="24"/>
        </w:rPr>
        <w:t>o wykonania umowy w wysokości 5</w:t>
      </w:r>
      <w:r w:rsidRPr="002A5421">
        <w:rPr>
          <w:rFonts w:ascii="Times New Roman" w:hAnsi="Times New Roman"/>
          <w:sz w:val="24"/>
          <w:szCs w:val="24"/>
        </w:rPr>
        <w:t>% ceny oferty brutto, o której mowa w § 7 ust. 1</w:t>
      </w:r>
      <w:r w:rsidR="00F048A9">
        <w:rPr>
          <w:rFonts w:ascii="Times New Roman" w:hAnsi="Times New Roman"/>
          <w:sz w:val="24"/>
          <w:szCs w:val="24"/>
        </w:rPr>
        <w:t>b</w:t>
      </w:r>
      <w:r w:rsidRPr="002A5421">
        <w:rPr>
          <w:rFonts w:ascii="Times New Roman" w:hAnsi="Times New Roman"/>
          <w:sz w:val="24"/>
          <w:szCs w:val="24"/>
        </w:rPr>
        <w:t>, co stanowi kwotę: …………………………………. (słownie: …</w:t>
      </w:r>
      <w:r w:rsidR="003B7266">
        <w:rPr>
          <w:rFonts w:ascii="Times New Roman" w:hAnsi="Times New Roman"/>
          <w:sz w:val="24"/>
          <w:szCs w:val="24"/>
        </w:rPr>
        <w:t>…………………………………..</w:t>
      </w:r>
      <w:r w:rsidRPr="002A5421">
        <w:rPr>
          <w:rFonts w:ascii="Times New Roman" w:hAnsi="Times New Roman"/>
          <w:sz w:val="24"/>
          <w:szCs w:val="24"/>
        </w:rPr>
        <w:t>……….).</w:t>
      </w:r>
    </w:p>
    <w:p w14:paraId="574406F6" w14:textId="7A049390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 xml:space="preserve">Zabezpieczenie należytego wykonania Umowy będzie służyło pokryciu roszczeń z tytułu niewykonania lub nienależytego wykonania Umowy. Strony ustalają, że 100% zabezpieczenia, o którym mowa w ust. 1 Wykonawca wniesie najpóźniej w dniu podpisania </w:t>
      </w:r>
      <w:r w:rsidR="00F048A9">
        <w:rPr>
          <w:rFonts w:ascii="Times New Roman" w:hAnsi="Times New Roman"/>
          <w:sz w:val="24"/>
          <w:szCs w:val="24"/>
        </w:rPr>
        <w:t>Umowy.</w:t>
      </w:r>
    </w:p>
    <w:p w14:paraId="67CBDFB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W przypadku niewykonania lub nienależytego wykonania przedmiotu umowy, Zamawiającemu przysługuje prawo zaspokojenia się z ustanowionego zabezpieczenia.</w:t>
      </w:r>
    </w:p>
    <w:p w14:paraId="13531D5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W przypadku należytego wyk</w:t>
      </w:r>
      <w:r w:rsidR="003B7266">
        <w:rPr>
          <w:rFonts w:ascii="Times New Roman" w:hAnsi="Times New Roman"/>
          <w:sz w:val="24"/>
          <w:szCs w:val="24"/>
        </w:rPr>
        <w:t>onania prac – 70% zabezpieczenia</w:t>
      </w:r>
      <w:r w:rsidRPr="002A5421">
        <w:rPr>
          <w:rFonts w:ascii="Times New Roman" w:hAnsi="Times New Roman"/>
          <w:sz w:val="24"/>
          <w:szCs w:val="24"/>
        </w:rPr>
        <w:t xml:space="preserve"> zostanie zwrócone lub zwolnion</w:t>
      </w:r>
      <w:r w:rsidR="00F048A9">
        <w:rPr>
          <w:rFonts w:ascii="Times New Roman" w:hAnsi="Times New Roman"/>
          <w:sz w:val="24"/>
          <w:szCs w:val="24"/>
        </w:rPr>
        <w:t>e</w:t>
      </w:r>
      <w:r w:rsidRPr="002A5421">
        <w:rPr>
          <w:rFonts w:ascii="Times New Roman" w:hAnsi="Times New Roman"/>
          <w:sz w:val="24"/>
          <w:szCs w:val="24"/>
        </w:rPr>
        <w:t xml:space="preserve"> w ciągu 30 dni po końcow</w:t>
      </w:r>
      <w:r w:rsidR="00F048A9">
        <w:rPr>
          <w:rFonts w:ascii="Times New Roman" w:hAnsi="Times New Roman"/>
          <w:sz w:val="24"/>
          <w:szCs w:val="24"/>
        </w:rPr>
        <w:t>ym, bezusterkowym odbiorze przedmiotu umowy</w:t>
      </w:r>
      <w:r w:rsidRPr="002A5421">
        <w:rPr>
          <w:rFonts w:ascii="Times New Roman" w:hAnsi="Times New Roman"/>
          <w:sz w:val="24"/>
          <w:szCs w:val="24"/>
        </w:rPr>
        <w:t>, potwierdzającym ich należyte wykonanie. Pozostała część tj. 30% zostanie zwrócona w ciągu 15 dni po upływie okresu rękojmi.</w:t>
      </w:r>
    </w:p>
    <w:p w14:paraId="769A7277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9</w:t>
      </w:r>
    </w:p>
    <w:p w14:paraId="1E263ED6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RĘKOJMIA I GWARANCJA</w:t>
      </w:r>
    </w:p>
    <w:p w14:paraId="3C45581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Wykonawca udziela Gwarancji Jakości na dostarczony i odebrany Przedmiot Umowy.</w:t>
      </w:r>
    </w:p>
    <w:p w14:paraId="4B51DEC5" w14:textId="77777777" w:rsidR="00B22E14" w:rsidRPr="002A5421" w:rsidRDefault="00B22E14" w:rsidP="002F1E33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 xml:space="preserve">Gwarancja Jakości całości </w:t>
      </w:r>
      <w:r w:rsidR="00C95C30">
        <w:rPr>
          <w:rFonts w:ascii="Times New Roman" w:hAnsi="Times New Roman"/>
          <w:sz w:val="24"/>
          <w:szCs w:val="24"/>
        </w:rPr>
        <w:t>Przedmiotu Umowy obejmuje okres 60</w:t>
      </w:r>
      <w:r w:rsidR="002F1E33" w:rsidRPr="002A5421">
        <w:rPr>
          <w:rFonts w:ascii="Times New Roman" w:hAnsi="Times New Roman"/>
          <w:sz w:val="24"/>
          <w:szCs w:val="24"/>
        </w:rPr>
        <w:t xml:space="preserve"> miesięcy </w:t>
      </w:r>
      <w:r w:rsidRPr="002A5421">
        <w:rPr>
          <w:rFonts w:ascii="Times New Roman" w:hAnsi="Times New Roman"/>
          <w:sz w:val="24"/>
          <w:szCs w:val="24"/>
        </w:rPr>
        <w:t>od dnia podpisania przez Strony Protokołu Odbioru Końcowego bez Usterek i/lub Wad</w:t>
      </w:r>
      <w:r w:rsidR="002F1E33" w:rsidRPr="002A5421">
        <w:rPr>
          <w:rFonts w:ascii="Times New Roman" w:hAnsi="Times New Roman"/>
          <w:sz w:val="24"/>
          <w:szCs w:val="24"/>
        </w:rPr>
        <w:t>.</w:t>
      </w:r>
    </w:p>
    <w:p w14:paraId="1EDC190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3.</w:t>
      </w:r>
      <w:r w:rsidRPr="002A5421">
        <w:rPr>
          <w:rFonts w:ascii="Times New Roman" w:hAnsi="Times New Roman"/>
          <w:sz w:val="24"/>
          <w:szCs w:val="24"/>
        </w:rPr>
        <w:tab/>
        <w:t>Gwarancja Jakości na nośniki danych dostarczone przez Wykonawcę obejmuje okres do upływu 90 dni od dnia ich przekazania.</w:t>
      </w:r>
    </w:p>
    <w:p w14:paraId="7CB95691" w14:textId="47A7BD22" w:rsidR="00B22E14" w:rsidRPr="002A5421" w:rsidRDefault="0087224D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 xml:space="preserve">W okresie trwania Gwarancji Jakości Wykonawca jest zobowiązany do wykonywania </w:t>
      </w:r>
      <w:r w:rsidR="00B22E14" w:rsidRPr="00354382">
        <w:rPr>
          <w:rFonts w:ascii="Times New Roman" w:hAnsi="Times New Roman"/>
          <w:sz w:val="24"/>
          <w:szCs w:val="24"/>
          <w:highlight w:val="yellow"/>
        </w:rPr>
        <w:t xml:space="preserve">świadczeń gwarancyjnych na zasadach określonych w Załączniku nr </w:t>
      </w:r>
      <w:r w:rsidR="00F048A9" w:rsidRPr="00354382">
        <w:rPr>
          <w:rFonts w:ascii="Times New Roman" w:hAnsi="Times New Roman"/>
          <w:sz w:val="24"/>
          <w:szCs w:val="24"/>
          <w:highlight w:val="yellow"/>
        </w:rPr>
        <w:t>A</w:t>
      </w:r>
      <w:r w:rsidR="00FB5601" w:rsidRPr="00354382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B22E14" w:rsidRPr="00354382">
        <w:rPr>
          <w:rFonts w:ascii="Times New Roman" w:hAnsi="Times New Roman"/>
          <w:sz w:val="24"/>
          <w:szCs w:val="24"/>
          <w:highlight w:val="yellow"/>
        </w:rPr>
        <w:t>do SIWZ, któr</w:t>
      </w:r>
      <w:r w:rsidR="00354382" w:rsidRPr="00354382">
        <w:rPr>
          <w:rFonts w:ascii="Times New Roman" w:hAnsi="Times New Roman"/>
          <w:sz w:val="24"/>
          <w:szCs w:val="24"/>
          <w:highlight w:val="yellow"/>
        </w:rPr>
        <w:t>y</w:t>
      </w:r>
      <w:r w:rsidR="00B22E14" w:rsidRPr="00354382">
        <w:rPr>
          <w:rFonts w:ascii="Times New Roman" w:hAnsi="Times New Roman"/>
          <w:sz w:val="24"/>
          <w:szCs w:val="24"/>
          <w:highlight w:val="yellow"/>
        </w:rPr>
        <w:t xml:space="preserve"> stanowi integralną część niniejszej umowy.</w:t>
      </w:r>
    </w:p>
    <w:p w14:paraId="6D3AF2E2" w14:textId="77777777" w:rsidR="00B22E14" w:rsidRPr="002A5421" w:rsidRDefault="0087224D" w:rsidP="003239C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 xml:space="preserve">Wykonawca udziela rękojmi na wykonany i odebrany przedmiot Umowy na taki sam okres czasu jak okres gwarancyjny określony w ust. 2. </w:t>
      </w:r>
    </w:p>
    <w:p w14:paraId="0984ABD6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10</w:t>
      </w:r>
    </w:p>
    <w:p w14:paraId="41C0DB3A" w14:textId="77777777" w:rsidR="00B22E14" w:rsidRPr="002A5421" w:rsidRDefault="00B22E14" w:rsidP="002A03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NIEWYKONANIE LUB NIENALEŻYTE WYKONANIE UMOWY, ODSTĄPIENIE OD UMOWY</w:t>
      </w:r>
    </w:p>
    <w:p w14:paraId="1EA71989" w14:textId="4CE2B8FA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Jeśli w toku wykonywania przedmiotu umowy, Wykonawca stwierdzi zaistnienie okoliczności, które dają podstawę do oceny, że jakiekolwiek jego świadczenie nie zostanie wykonane w terminie określonym harmonogramem</w:t>
      </w:r>
      <w:r w:rsidR="00626D62">
        <w:rPr>
          <w:rFonts w:ascii="Times New Roman" w:hAnsi="Times New Roman"/>
          <w:sz w:val="24"/>
          <w:szCs w:val="24"/>
        </w:rPr>
        <w:t xml:space="preserve"> rzeczowo - </w:t>
      </w:r>
      <w:r w:rsidR="00354382">
        <w:rPr>
          <w:rFonts w:ascii="Times New Roman" w:hAnsi="Times New Roman"/>
          <w:sz w:val="24"/>
          <w:szCs w:val="24"/>
        </w:rPr>
        <w:t xml:space="preserve">finansowym, </w:t>
      </w:r>
      <w:r w:rsidR="00354382" w:rsidRPr="002A5421">
        <w:rPr>
          <w:rFonts w:ascii="Times New Roman" w:hAnsi="Times New Roman"/>
          <w:sz w:val="24"/>
          <w:szCs w:val="24"/>
        </w:rPr>
        <w:t>niezwłocznie</w:t>
      </w:r>
      <w:r w:rsidRPr="002A5421">
        <w:rPr>
          <w:rFonts w:ascii="Times New Roman" w:hAnsi="Times New Roman"/>
          <w:sz w:val="24"/>
          <w:szCs w:val="24"/>
        </w:rPr>
        <w:t xml:space="preserve"> zawiadomi Zamawiającego na piśmie o niebezpieczeństwie wystąpienia opóźnienia. Zawiadomienie określi prawdopodobny czas opóźnienia i jego przyczynę.</w:t>
      </w:r>
    </w:p>
    <w:p w14:paraId="0B8B71F7" w14:textId="1B0E22A2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 xml:space="preserve">Strony </w:t>
      </w:r>
      <w:r w:rsidR="00354382" w:rsidRPr="002A5421">
        <w:rPr>
          <w:rFonts w:ascii="Times New Roman" w:hAnsi="Times New Roman"/>
          <w:sz w:val="24"/>
          <w:szCs w:val="24"/>
        </w:rPr>
        <w:t>ustalają,</w:t>
      </w:r>
      <w:r w:rsidRPr="002A5421">
        <w:rPr>
          <w:rFonts w:ascii="Times New Roman" w:hAnsi="Times New Roman"/>
          <w:sz w:val="24"/>
          <w:szCs w:val="24"/>
        </w:rPr>
        <w:t xml:space="preserve"> że w przypadku niewykonania lub nienależytego wykonania lub zwłoki w wykonaniu któregokolwiek z etapów Umowy przez Wykonawcę, w zakresie prac opisanych w Załącznikach do SIWZ, Zamawiający jest uprawniony do naliczenia Wykonawcy kar umownych w następujących przypadkach i wysokościach:</w:t>
      </w:r>
    </w:p>
    <w:p w14:paraId="7F9FD85C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0,5% kwoty wynagrodzenia brutto za realizację tego etapu, za każdy dzień zwłoki, licząc od następnego dnia po upływie terminu określonego dla tego zadania,</w:t>
      </w:r>
    </w:p>
    <w:p w14:paraId="323C3423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>0,</w:t>
      </w:r>
      <w:r w:rsidR="003239C5" w:rsidRPr="002A5421">
        <w:rPr>
          <w:rFonts w:ascii="Times New Roman" w:hAnsi="Times New Roman"/>
          <w:sz w:val="24"/>
          <w:szCs w:val="24"/>
        </w:rPr>
        <w:t>2</w:t>
      </w:r>
      <w:r w:rsidRPr="002A5421">
        <w:rPr>
          <w:rFonts w:ascii="Times New Roman" w:hAnsi="Times New Roman"/>
          <w:sz w:val="24"/>
          <w:szCs w:val="24"/>
        </w:rPr>
        <w:t>% kwoty wynagrodzenia brutto za realizację tego etapu w razie niewykonania, nienależytego wykonania lub zwłoki w usuwaniu wad i usterek zgłoszonych przez Zamawiającego, dotyczy usługi usunięcia Błędów, za każdy dzień opóźnienia, licząc od następnego dnia po upływie terminu określonego dla wykonania tego obowiązku,</w:t>
      </w:r>
    </w:p>
    <w:p w14:paraId="4AA90026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3)</w:t>
      </w:r>
      <w:r w:rsidRPr="002A5421">
        <w:rPr>
          <w:rFonts w:ascii="Times New Roman" w:hAnsi="Times New Roman"/>
          <w:sz w:val="24"/>
          <w:szCs w:val="24"/>
        </w:rPr>
        <w:tab/>
        <w:t>za zwłokę w usunięciu wad stwierdzonych przy odbiorze oraz w okresie gwarancji i rękojmi – w wysokości 0,5% wynagrodzenia umownego brutto określonego § 7 ust. 1</w:t>
      </w:r>
      <w:r w:rsidR="007B637C">
        <w:rPr>
          <w:rFonts w:ascii="Times New Roman" w:hAnsi="Times New Roman"/>
          <w:sz w:val="24"/>
          <w:szCs w:val="24"/>
        </w:rPr>
        <w:t>b</w:t>
      </w:r>
      <w:r w:rsidRPr="002A5421">
        <w:rPr>
          <w:rFonts w:ascii="Times New Roman" w:hAnsi="Times New Roman"/>
          <w:sz w:val="24"/>
          <w:szCs w:val="24"/>
        </w:rPr>
        <w:t xml:space="preserve"> za każdy dzień zwłoki,</w:t>
      </w:r>
    </w:p>
    <w:p w14:paraId="50779F0D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4)</w:t>
      </w:r>
      <w:r w:rsidRPr="002A5421">
        <w:rPr>
          <w:rFonts w:ascii="Times New Roman" w:hAnsi="Times New Roman"/>
          <w:sz w:val="24"/>
          <w:szCs w:val="24"/>
        </w:rPr>
        <w:tab/>
        <w:t>z tytułu odstąpienia od Umowy z przyczyn całkowicie lub częściowo zależnych od Wykonawcy w wysokości 10% wynagrodzenia umownego brutto określonego w § 7 ust. 1.</w:t>
      </w:r>
    </w:p>
    <w:p w14:paraId="181D891F" w14:textId="77777777" w:rsidR="00B22E14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5)</w:t>
      </w:r>
      <w:r w:rsidRPr="002A5421">
        <w:rPr>
          <w:rFonts w:ascii="Times New Roman" w:hAnsi="Times New Roman"/>
          <w:sz w:val="24"/>
          <w:szCs w:val="24"/>
        </w:rPr>
        <w:tab/>
        <w:t>za naruszenie jakiegokolwiek obowiązku niepieniężnego wynikającego z niniejszej umowy, a niewymienionego powyżej – w wysokości 0,</w:t>
      </w:r>
      <w:r w:rsidR="003239C5" w:rsidRPr="002A5421">
        <w:rPr>
          <w:rFonts w:ascii="Times New Roman" w:hAnsi="Times New Roman"/>
          <w:sz w:val="24"/>
          <w:szCs w:val="24"/>
        </w:rPr>
        <w:t>2</w:t>
      </w:r>
      <w:r w:rsidRPr="002A5421">
        <w:rPr>
          <w:rFonts w:ascii="Times New Roman" w:hAnsi="Times New Roman"/>
          <w:sz w:val="24"/>
          <w:szCs w:val="24"/>
        </w:rPr>
        <w:t>% całkowitego wynagrodzenia brutto określonego w § 7 ust. 1</w:t>
      </w:r>
      <w:r w:rsidR="007B637C">
        <w:rPr>
          <w:rFonts w:ascii="Times New Roman" w:hAnsi="Times New Roman"/>
          <w:sz w:val="24"/>
          <w:szCs w:val="24"/>
        </w:rPr>
        <w:t>b</w:t>
      </w:r>
      <w:r w:rsidRPr="002A5421">
        <w:rPr>
          <w:rFonts w:ascii="Times New Roman" w:hAnsi="Times New Roman"/>
          <w:sz w:val="24"/>
          <w:szCs w:val="24"/>
        </w:rPr>
        <w:t xml:space="preserve"> niniejszej umowy </w:t>
      </w:r>
    </w:p>
    <w:p w14:paraId="78D00256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Zamawiający w formie pisemnej poinformuje Wykonawcę w terminie 7 dni od wystąpienia zdarzenia o przyczynach uprawniających do naliczenia kar umownych.</w:t>
      </w:r>
    </w:p>
    <w:p w14:paraId="5EF697F9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Naliczane przez Zamawiającego kary umowne podlegają kumulacji.</w:t>
      </w:r>
    </w:p>
    <w:p w14:paraId="353119A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5.</w:t>
      </w:r>
      <w:r w:rsidRPr="002A5421">
        <w:rPr>
          <w:rFonts w:ascii="Times New Roman" w:hAnsi="Times New Roman"/>
          <w:sz w:val="24"/>
          <w:szCs w:val="24"/>
        </w:rPr>
        <w:tab/>
        <w:t>W sytuacji, gdy kary umowne przewidziane w ust. 2 nie pokrywają poniesionej szkody, Zamawiającemu przysługuje prawo żądania odszkodowania uzupełniającego na zasadach ogólnych przewidzianych w Kodeksie Cywilnym.</w:t>
      </w:r>
    </w:p>
    <w:p w14:paraId="37B2E31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64BF53C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7.</w:t>
      </w:r>
      <w:r w:rsidRPr="002A5421">
        <w:rPr>
          <w:rFonts w:ascii="Times New Roman" w:hAnsi="Times New Roman"/>
          <w:sz w:val="24"/>
          <w:szCs w:val="24"/>
        </w:rPr>
        <w:tab/>
        <w:t>W przypadku, o którym mowa w ust. 6, Wykonawca może żądać wyłącznie wynagrodzenia należnego z tytułu wykonania części umowy.</w:t>
      </w:r>
    </w:p>
    <w:p w14:paraId="1AFEED3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8.</w:t>
      </w:r>
      <w:r w:rsidRPr="002A5421">
        <w:rPr>
          <w:rFonts w:ascii="Times New Roman" w:hAnsi="Times New Roman"/>
          <w:sz w:val="24"/>
          <w:szCs w:val="24"/>
        </w:rPr>
        <w:tab/>
        <w:t xml:space="preserve">Zamawiający zastrzega sobie prawo do potrącenia kar umownych poprzez </w:t>
      </w:r>
      <w:r w:rsidR="003239C5" w:rsidRPr="002A5421">
        <w:rPr>
          <w:rFonts w:ascii="Times New Roman" w:hAnsi="Times New Roman"/>
          <w:sz w:val="24"/>
          <w:szCs w:val="24"/>
        </w:rPr>
        <w:t>wystawienie noty księgowej</w:t>
      </w:r>
      <w:r w:rsidRPr="002A5421">
        <w:rPr>
          <w:rFonts w:ascii="Times New Roman" w:hAnsi="Times New Roman"/>
          <w:sz w:val="24"/>
          <w:szCs w:val="24"/>
        </w:rPr>
        <w:t>.</w:t>
      </w:r>
    </w:p>
    <w:p w14:paraId="40E00A1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9.</w:t>
      </w:r>
      <w:r w:rsidRPr="002A5421">
        <w:rPr>
          <w:rFonts w:ascii="Times New Roman" w:hAnsi="Times New Roman"/>
          <w:sz w:val="24"/>
          <w:szCs w:val="24"/>
        </w:rPr>
        <w:tab/>
        <w:t>Kary umowne płatne będą w terminie 14 dni od daty otrzymania wezwania</w:t>
      </w:r>
    </w:p>
    <w:p w14:paraId="6DF0C2E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10.</w:t>
      </w:r>
      <w:r w:rsidRPr="002A5421">
        <w:rPr>
          <w:rFonts w:ascii="Times New Roman" w:hAnsi="Times New Roman"/>
          <w:sz w:val="24"/>
          <w:szCs w:val="24"/>
        </w:rPr>
        <w:tab/>
        <w:t>W przypadku roszczeń zgłoszonych przez osoby trzecie wskazujących, że przedmiot Umowy dostarczony Zamawiającemu przez Wykonawcę narusza prawa osób trzecich w tym prawa do patentów lub prawa autorskie tych osób Wykonawca podejmie wszelkie kroki, aby zagwarantować niezakłóconą możliwość korzystania z Systemów przez Zamawiającego, a w przypadku roszczeń skierowanych przeciwko Zamawiającemu zapłaci wszystkie koszty, odszkodowania i koszty obsługi prawnej związane z ochroną lub koszty zawarcia ugody oraz koszty obsługi prawnej zasądzonej ostatecznie przez sąd.</w:t>
      </w:r>
    </w:p>
    <w:p w14:paraId="487276AE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11</w:t>
      </w:r>
    </w:p>
    <w:p w14:paraId="6A3FCBCC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POUFNOŚĆ</w:t>
      </w:r>
    </w:p>
    <w:p w14:paraId="2C7A421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Umowa jest jawna i podlega udostępnianiu na zasadach określonych w przepisach o dostępie do informacji publicznej.</w:t>
      </w:r>
    </w:p>
    <w:p w14:paraId="6946B5F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Wykonawca zobowiązuje się do zachowania w poufności otrzymanych dokumentów i innych informacji, co jednakże nie dotyczy informacji powszechnie znanych lub objętych przepisami ustawy o dostępie do informacji publicznej. Zachowanie poufności wiążą Wykonawcę zarówno w okresie obowiązywania niniejszej Umowy, jak i po ustaniu jej obowiązywania.</w:t>
      </w:r>
    </w:p>
    <w:p w14:paraId="58C07CE1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W razie naruszenia przez Wykonawcę zobowiązania, o którym mowa w ust. 2 Zamawiający może żądać od Wykonawcy zapłaty kary umownej w wysokości 1% wynagrodzenia brutto, o którym mowa w § 7 ust 1</w:t>
      </w:r>
      <w:r w:rsidR="00F048A9">
        <w:rPr>
          <w:rFonts w:ascii="Times New Roman" w:hAnsi="Times New Roman"/>
          <w:sz w:val="24"/>
          <w:szCs w:val="24"/>
        </w:rPr>
        <w:t>b</w:t>
      </w:r>
      <w:r w:rsidRPr="002A5421">
        <w:rPr>
          <w:rFonts w:ascii="Times New Roman" w:hAnsi="Times New Roman"/>
          <w:sz w:val="24"/>
          <w:szCs w:val="24"/>
        </w:rPr>
        <w:t>. za każdy przypadek naruszenia. W razie wyrządzenia wyższej szkody, Zamawiający może żądać odszkodowania uzupełniającego.</w:t>
      </w:r>
    </w:p>
    <w:p w14:paraId="6B83B900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Jakiekolwiek dokumenty inne niż Umowa, niezbędne do prawidłowej realizacji projektu, które Zamawiający przekaże bądź udostępni Wykonawcy, pozostają własnością Zamawiającego i podlegają zwrotowi na żądanie Zamawiającego wraz ze wszystkimi kopiami oraz nośnikami, na których dokumenty zostały zapisane w wersji elektronicznej po zakończeniu realizacji Umowy.</w:t>
      </w:r>
    </w:p>
    <w:p w14:paraId="375D191B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5.</w:t>
      </w:r>
      <w:r w:rsidRPr="002A5421">
        <w:rPr>
          <w:rFonts w:ascii="Times New Roman" w:hAnsi="Times New Roman"/>
          <w:sz w:val="24"/>
          <w:szCs w:val="24"/>
        </w:rPr>
        <w:tab/>
        <w:t>Wykonawca nie może pozostawić sobie kopii informacji uzyskanych od Zamawiającego biorących udział w realizacji projektu.</w:t>
      </w:r>
    </w:p>
    <w:p w14:paraId="0998EE10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12</w:t>
      </w:r>
    </w:p>
    <w:p w14:paraId="4AF199B4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POWIERZENIE DANYCH OSOBOWYCH DO PRZETWARZANIA</w:t>
      </w:r>
    </w:p>
    <w:p w14:paraId="31A26994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Na podstawie ustawy o ochronie danych osobowych Zamawiający jako administrator danych osobowych powierzy Wykonawcy przetwarzanie danych osobowych w imieniu Zamawiającego zawartych w bazach (zbiorach) danych Zamawiającego lub przekazanych przez Zamawiającego plikach z danymi w celu realizacji Umowy.</w:t>
      </w:r>
    </w:p>
    <w:p w14:paraId="3EB92EC7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Zakres danych osobowych o których mowa w ust. 1 strony Umowy określą w postaci załącznika do niniejszej Umowy. Obowiązek opracowania załącznika spoczywa na Wykonawcy.</w:t>
      </w:r>
    </w:p>
    <w:p w14:paraId="6144643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 xml:space="preserve">Przy przetwarzaniu danych osobowych związanych z wykonaniem Umowy, Wykonawca powinien przestrzegać zasad wskazanych w niniejszym ustępie oraz przewidzianych w ustawie z dnia </w:t>
      </w:r>
      <w:r w:rsidR="004865D9" w:rsidRPr="002A5421">
        <w:rPr>
          <w:rFonts w:ascii="Times New Roman" w:hAnsi="Times New Roman"/>
          <w:sz w:val="24"/>
          <w:szCs w:val="24"/>
        </w:rPr>
        <w:t>10</w:t>
      </w:r>
      <w:r w:rsidRPr="002A5421">
        <w:rPr>
          <w:rFonts w:ascii="Times New Roman" w:hAnsi="Times New Roman"/>
          <w:sz w:val="24"/>
          <w:szCs w:val="24"/>
        </w:rPr>
        <w:t xml:space="preserve"> </w:t>
      </w:r>
      <w:r w:rsidR="004865D9" w:rsidRPr="002A5421">
        <w:rPr>
          <w:rFonts w:ascii="Times New Roman" w:hAnsi="Times New Roman"/>
          <w:sz w:val="24"/>
          <w:szCs w:val="24"/>
        </w:rPr>
        <w:t>maja 2018</w:t>
      </w:r>
      <w:r w:rsidRPr="002A5421">
        <w:rPr>
          <w:rFonts w:ascii="Times New Roman" w:hAnsi="Times New Roman"/>
          <w:sz w:val="24"/>
          <w:szCs w:val="24"/>
        </w:rPr>
        <w:t xml:space="preserve"> r. o ochronie danych osobowych (</w:t>
      </w:r>
      <w:r w:rsidR="004865D9" w:rsidRPr="002A5421">
        <w:rPr>
          <w:rFonts w:ascii="Times New Roman" w:hAnsi="Times New Roman"/>
          <w:sz w:val="24"/>
          <w:szCs w:val="24"/>
        </w:rPr>
        <w:t>Dz.U. 2018 poz. 1000</w:t>
      </w:r>
      <w:r w:rsidRPr="002A5421">
        <w:rPr>
          <w:rFonts w:ascii="Times New Roman" w:hAnsi="Times New Roman"/>
          <w:sz w:val="24"/>
          <w:szCs w:val="24"/>
        </w:rPr>
        <w:t>).</w:t>
      </w:r>
    </w:p>
    <w:p w14:paraId="17C60068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Wykonawca zobowiązany jest zastosować środki techniczne i organizacyjne zapewniające ochronę przetwarzanych danych osobowych, a w szczególności powinien zabezpieczyć dane przed ich udostępnieniem osobom nieupoważnionym, zabraniem przez osobę nieuprawnioną, uszkodzeniem lub zniszczeniem.</w:t>
      </w:r>
    </w:p>
    <w:p w14:paraId="220A4883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Każdorazowe przekazanie danych osobowych pomiędzy Stronami musi być potwierdzone Protokołem przekazania.</w:t>
      </w:r>
    </w:p>
    <w:p w14:paraId="7F8C7BF0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Do przetwarzania danych osobowych mogą być dopuszczone wyłącznie osoby upoważnione do tego imiennie przez Wykonawcę</w:t>
      </w:r>
    </w:p>
    <w:p w14:paraId="4B7BA8CA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7.</w:t>
      </w:r>
      <w:r w:rsidRPr="002A5421">
        <w:rPr>
          <w:rFonts w:ascii="Times New Roman" w:hAnsi="Times New Roman"/>
          <w:sz w:val="24"/>
          <w:szCs w:val="24"/>
        </w:rPr>
        <w:tab/>
        <w:t xml:space="preserve">Najpóźniej w ciągu 7 dni licząc od wygaśnięcia lub rozwiązania Umowy, Wykonawca zobowiązany jest usunąć ze swoich zbiorów danych wszystkie dane osobowe objęte bazami danych, które przetwarzał w związku z wykonywaniem Umowy.  </w:t>
      </w:r>
    </w:p>
    <w:p w14:paraId="620717E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8.</w:t>
      </w:r>
      <w:r w:rsidRPr="002A5421">
        <w:rPr>
          <w:rFonts w:ascii="Times New Roman" w:hAnsi="Times New Roman"/>
          <w:sz w:val="24"/>
          <w:szCs w:val="24"/>
        </w:rPr>
        <w:tab/>
        <w:t xml:space="preserve">Zamawiający nie jest uprawniony do zakładania oraz posiadania lub tworzenia jakichkolwiek kopii dokumentów (zbiorów) zawierających dane osobowe. </w:t>
      </w:r>
    </w:p>
    <w:p w14:paraId="452E21C3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9.</w:t>
      </w:r>
      <w:r w:rsidRPr="002A5421">
        <w:rPr>
          <w:rFonts w:ascii="Times New Roman" w:hAnsi="Times New Roman"/>
          <w:sz w:val="24"/>
          <w:szCs w:val="24"/>
        </w:rPr>
        <w:tab/>
        <w:t>Wykonawca umożliwi Zamawiającemu dokonanie kontroli w miejscach, w których przetwarzane są dane osobowe, a także zobowiąże partnerów do umożliwienia Zamawiającemu dokonania kontroli, w terminie wspólnie ustalonym,</w:t>
      </w:r>
      <w:r w:rsidR="007C7308">
        <w:rPr>
          <w:rFonts w:ascii="Times New Roman" w:hAnsi="Times New Roman"/>
          <w:sz w:val="24"/>
          <w:szCs w:val="24"/>
        </w:rPr>
        <w:t xml:space="preserve"> nie późniejszym jednak niż 14 d</w:t>
      </w:r>
      <w:r w:rsidRPr="002A5421">
        <w:rPr>
          <w:rFonts w:ascii="Times New Roman" w:hAnsi="Times New Roman"/>
          <w:sz w:val="24"/>
          <w:szCs w:val="24"/>
        </w:rPr>
        <w:t xml:space="preserve">ni od dnia powiadomienia Wykonawcy o zamiarze przeprowadzenia kontroli, w celu sprawdzenia prawidłowości przetwarzania oraz zabezpieczenia danych osobowych. </w:t>
      </w:r>
    </w:p>
    <w:p w14:paraId="15D20BE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10.</w:t>
      </w:r>
      <w:r w:rsidRPr="002A5421">
        <w:rPr>
          <w:rFonts w:ascii="Times New Roman" w:hAnsi="Times New Roman"/>
          <w:sz w:val="24"/>
          <w:szCs w:val="24"/>
        </w:rPr>
        <w:tab/>
        <w:t>W przypadku powzięcia przez Zamawiającego informacji o rażącym naruszeniu przez Wykonawcę zobowiązań wynikających z ustawy, rozporządzenia lub niniejszej umowy, Wykonawca umożliwi dokonanie niezapowiedzianej kontroli.</w:t>
      </w:r>
    </w:p>
    <w:p w14:paraId="36209E5A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13</w:t>
      </w:r>
    </w:p>
    <w:p w14:paraId="1C67A3F6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lastRenderedPageBreak/>
        <w:t>PRAWA AUTORSKIE I UDZIELENIE LICENCJI</w:t>
      </w:r>
    </w:p>
    <w:p w14:paraId="4F09CFDC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 xml:space="preserve">Z chwilą podpisania Protokołu Odbioru Etapu </w:t>
      </w:r>
      <w:r w:rsidR="000A5EAE" w:rsidRPr="002A5421">
        <w:rPr>
          <w:rFonts w:ascii="Times New Roman" w:hAnsi="Times New Roman"/>
          <w:sz w:val="24"/>
          <w:szCs w:val="24"/>
        </w:rPr>
        <w:t xml:space="preserve">dostawy licencji, </w:t>
      </w:r>
      <w:r w:rsidRPr="002A5421">
        <w:rPr>
          <w:rFonts w:ascii="Times New Roman" w:hAnsi="Times New Roman"/>
          <w:sz w:val="24"/>
          <w:szCs w:val="24"/>
        </w:rPr>
        <w:t>Wykonawca udzieli Zamawiającemu licencji na System w zakresie Oprogramowania, Oprogramowania Osób Trzecich oraz Oprogramowania Narzędziowego.</w:t>
      </w:r>
    </w:p>
    <w:p w14:paraId="46780D4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 xml:space="preserve">Licencja zostaje udzielona na warunkach określonych w Załączniku nr </w:t>
      </w:r>
      <w:r w:rsidR="00F07B52">
        <w:rPr>
          <w:rFonts w:ascii="Times New Roman" w:hAnsi="Times New Roman"/>
          <w:sz w:val="24"/>
          <w:szCs w:val="24"/>
        </w:rPr>
        <w:t>A</w:t>
      </w:r>
      <w:r w:rsidRPr="002A5421">
        <w:rPr>
          <w:rFonts w:ascii="Times New Roman" w:hAnsi="Times New Roman"/>
          <w:sz w:val="24"/>
          <w:szCs w:val="24"/>
        </w:rPr>
        <w:t xml:space="preserve"> do SIWZ, który stanowi integralną część niniejszej umowy.</w:t>
      </w:r>
    </w:p>
    <w:p w14:paraId="06A32FC6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Licencja uprawniać będzie Zamawiającego zwanego Licencjobiorcą do korzystania z Oprogramowania na następujących polach eksploatacji (art. 74 ust. 4 ustawy o prawie autorskim i o prawach pokrewnych):</w:t>
      </w:r>
    </w:p>
    <w:p w14:paraId="3D6C6884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czasowe lub trwałe zwielokrotnianie programu komputerowego w całości lub w części jakimikolwiek środkami i w jakiejkolwiek formie.</w:t>
      </w:r>
    </w:p>
    <w:p w14:paraId="02F26287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Wykonawca gwarantuje, że udzielenie licencji nie narusza praw autorskich oraz praw do znaków towarowych i dóbr osobistych osób trzecich. Wykonawca zobowiązuje się przyjąć na siebie całkowitą odpowiedzialność z tytułu wszelkich roszczeń, z jakimi osoby trzecie wystąpią przeciwko Zamawiającemu w związku z korzystaniem z przedmiotu Umowy.</w:t>
      </w:r>
    </w:p>
    <w:p w14:paraId="27BA8EF7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Udzielona licencja obejmuje każdą nową wersję Oprogramowania dostarczaną przez Wykonawcę zgodnie z warunk</w:t>
      </w:r>
      <w:r w:rsidR="007C7308">
        <w:rPr>
          <w:rFonts w:ascii="Times New Roman" w:hAnsi="Times New Roman"/>
          <w:sz w:val="24"/>
          <w:szCs w:val="24"/>
        </w:rPr>
        <w:t>ami</w:t>
      </w:r>
      <w:r w:rsidR="00F07B52">
        <w:rPr>
          <w:rFonts w:ascii="Times New Roman" w:hAnsi="Times New Roman"/>
          <w:sz w:val="24"/>
          <w:szCs w:val="24"/>
        </w:rPr>
        <w:t xml:space="preserve"> określonymi w Załączniku nr A</w:t>
      </w:r>
      <w:r w:rsidR="000A5EAE" w:rsidRPr="002A5421">
        <w:rPr>
          <w:rFonts w:ascii="Times New Roman" w:hAnsi="Times New Roman"/>
          <w:sz w:val="24"/>
          <w:szCs w:val="24"/>
        </w:rPr>
        <w:t xml:space="preserve"> </w:t>
      </w:r>
      <w:r w:rsidRPr="002A5421">
        <w:rPr>
          <w:rFonts w:ascii="Times New Roman" w:hAnsi="Times New Roman"/>
          <w:sz w:val="24"/>
          <w:szCs w:val="24"/>
        </w:rPr>
        <w:t>do SIWZ, które stanowią integralną część niniejszej umowy.</w:t>
      </w:r>
    </w:p>
    <w:p w14:paraId="3B0B5CDF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6.</w:t>
      </w:r>
      <w:r w:rsidRPr="002A5421">
        <w:rPr>
          <w:rFonts w:ascii="Times New Roman" w:hAnsi="Times New Roman"/>
          <w:sz w:val="24"/>
          <w:szCs w:val="24"/>
        </w:rPr>
        <w:tab/>
        <w:t>Przeniesienie majątkowych praw autorskich, do dokumentów powstałych w poszczególnych Etapach, następuje z chwilą podpisania przez strony odpowiedniego Protokołu Odbioru Etapu, o którym mowa w §6, bez ograniczeń co do terytorium, czasu lub liczby egzemplarzy, w zakresie wszystkich pól eksploatacji, o których mowa w art. 50 ustawy, o której mowa w ust. 4. tj.:</w:t>
      </w:r>
    </w:p>
    <w:p w14:paraId="3DF697E6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 xml:space="preserve">utrwalanie, kopiowanie, wprowadzenie do pamięci komputerów i serwerów sieci komputerowych, </w:t>
      </w:r>
    </w:p>
    <w:p w14:paraId="382E37EF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 xml:space="preserve">wystawianie lub publiczną prezentację (na ekranie), w tym podczas seminariów i konferencji, </w:t>
      </w:r>
    </w:p>
    <w:p w14:paraId="60249C72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3)</w:t>
      </w:r>
      <w:r w:rsidRPr="002A5421">
        <w:rPr>
          <w:rFonts w:ascii="Times New Roman" w:hAnsi="Times New Roman"/>
          <w:sz w:val="24"/>
          <w:szCs w:val="24"/>
        </w:rPr>
        <w:tab/>
        <w:t xml:space="preserve">wykorzystywanie w materiałach wydawniczych oraz we wszelkiego rodzaju mediach audio-wizualnych i komputerowych, </w:t>
      </w:r>
    </w:p>
    <w:p w14:paraId="7792AC55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4)</w:t>
      </w:r>
      <w:r w:rsidRPr="002A5421">
        <w:rPr>
          <w:rFonts w:ascii="Times New Roman" w:hAnsi="Times New Roman"/>
          <w:sz w:val="24"/>
          <w:szCs w:val="24"/>
        </w:rPr>
        <w:tab/>
        <w:t xml:space="preserve">prawo do korzystania w całości lub w części oraz ich łączenia z innymi dziełami, tworzenie opracowania poprzez dodanie różnych elementów, uaktualnienie, modyfikację, tłumaczenie na różne języki, zmianę barw, okładek, wielkości i treści całości lub ich części, </w:t>
      </w:r>
    </w:p>
    <w:p w14:paraId="50EA40CC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5)</w:t>
      </w:r>
      <w:r w:rsidRPr="002A5421">
        <w:rPr>
          <w:rFonts w:ascii="Times New Roman" w:hAnsi="Times New Roman"/>
          <w:sz w:val="24"/>
          <w:szCs w:val="24"/>
        </w:rPr>
        <w:tab/>
        <w:t xml:space="preserve">publikację i rozpowszechnianie w całości lub w części za pomocą wizji lub fonii przewodowej albo bezprzewodowej przez stację naziemną, nadawanie za pośrednictwem satelity, równoległe i integralne nadawanie dzieła przez inną </w:t>
      </w:r>
      <w:r w:rsidRPr="002A5421">
        <w:rPr>
          <w:rFonts w:ascii="Times New Roman" w:hAnsi="Times New Roman"/>
          <w:sz w:val="24"/>
          <w:szCs w:val="24"/>
        </w:rPr>
        <w:lastRenderedPageBreak/>
        <w:t xml:space="preserve">organizację radiową bądź telewizyjną, transmisję komputerową (sieć szerokiego dostępu, Internet) łącznie z utrwalaniem w pamięci RAM oraz zezwalaniem na tworzenie i nadawanie kompilacji, </w:t>
      </w:r>
    </w:p>
    <w:p w14:paraId="45C4BF21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6)</w:t>
      </w:r>
      <w:r w:rsidRPr="002A5421">
        <w:rPr>
          <w:rFonts w:ascii="Times New Roman" w:hAnsi="Times New Roman"/>
          <w:sz w:val="24"/>
          <w:szCs w:val="24"/>
        </w:rPr>
        <w:tab/>
        <w:t>udostępniania w zakresie opisanych wyżej pól eksploatacji odpłatnie lub nieodpłatnie</w:t>
      </w:r>
    </w:p>
    <w:p w14:paraId="27E539D8" w14:textId="65A4F693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7.</w:t>
      </w:r>
      <w:r w:rsidRPr="002A5421">
        <w:rPr>
          <w:rFonts w:ascii="Times New Roman" w:hAnsi="Times New Roman"/>
          <w:sz w:val="24"/>
          <w:szCs w:val="24"/>
        </w:rPr>
        <w:tab/>
        <w:t xml:space="preserve">W ramach </w:t>
      </w:r>
      <w:r w:rsidR="00354382" w:rsidRPr="002A5421">
        <w:rPr>
          <w:rFonts w:ascii="Times New Roman" w:hAnsi="Times New Roman"/>
          <w:sz w:val="24"/>
          <w:szCs w:val="24"/>
        </w:rPr>
        <w:t>wynagrodzenia,</w:t>
      </w:r>
      <w:r w:rsidRPr="002A5421">
        <w:rPr>
          <w:rFonts w:ascii="Times New Roman" w:hAnsi="Times New Roman"/>
          <w:sz w:val="24"/>
          <w:szCs w:val="24"/>
        </w:rPr>
        <w:t xml:space="preserve"> o którym mowa w § 7, Wykonawca przenosi na Zamawiającego prawo zezwalania na wykonywanie zależnego prawa autorskiego. Wykonawca udziela Zamawiającemu nieodwołalnej zgody na dokonywanie przez Zamawiającego dowolnych zmian w przedmiotach, do których Zamawiający nabył majątkowe prawa autorskie na podstawie niniejszej Umowy.</w:t>
      </w:r>
    </w:p>
    <w:p w14:paraId="1FE8D9AE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8.</w:t>
      </w:r>
      <w:r w:rsidRPr="002A5421">
        <w:rPr>
          <w:rFonts w:ascii="Times New Roman" w:hAnsi="Times New Roman"/>
          <w:sz w:val="24"/>
          <w:szCs w:val="24"/>
        </w:rPr>
        <w:tab/>
        <w:t>Z chwilą podpisania odpowiednich protokołów odbiorczych, o których mowa w § 6, Zamawiający nabywa własność wszystkich egzemplarzy, na których rezultaty przedmiotu Umowy zostały utrwalone.</w:t>
      </w:r>
    </w:p>
    <w:p w14:paraId="42F3A341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9.</w:t>
      </w:r>
      <w:r w:rsidRPr="002A5421">
        <w:rPr>
          <w:rFonts w:ascii="Times New Roman" w:hAnsi="Times New Roman"/>
          <w:sz w:val="24"/>
          <w:szCs w:val="24"/>
        </w:rPr>
        <w:tab/>
        <w:t>Wykonawca zobowiązuje się, że wykonując Zadanie nie naruszy praw majątkowych osób trzecich i przekaże Zamawiającemu wyniki prac określonych w §1 w stanie wolnym od obciążeń prawami osób trzecich.</w:t>
      </w:r>
    </w:p>
    <w:p w14:paraId="17CAD38D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10.</w:t>
      </w:r>
      <w:r w:rsidRPr="002A5421">
        <w:rPr>
          <w:rFonts w:ascii="Times New Roman" w:hAnsi="Times New Roman"/>
          <w:sz w:val="24"/>
          <w:szCs w:val="24"/>
        </w:rPr>
        <w:tab/>
        <w:t>W przypadku odstąpienia od Umowy przez Wykonawcę lub w przypadku odstąpienia od Umowy przez Zamawiającego, Zamawiający będzie posiadał majątkowe prawa autorskie, do wszystkich dokumentów powstałych w wyniku wykonania lub w związku z wykonaniem niniejszej Umowy, które powstały do czasu odstąpienia od Umowy.</w:t>
      </w:r>
    </w:p>
    <w:p w14:paraId="5B228104" w14:textId="23F6E406" w:rsidR="00B22E14" w:rsidRPr="002A5421" w:rsidRDefault="00845CFC" w:rsidP="00845CFC">
      <w:pPr>
        <w:tabs>
          <w:tab w:val="center" w:pos="4535"/>
          <w:tab w:val="left" w:pos="592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22E14" w:rsidRPr="002A5421">
        <w:rPr>
          <w:rFonts w:ascii="Times New Roman" w:hAnsi="Times New Roman"/>
          <w:b/>
          <w:sz w:val="24"/>
          <w:szCs w:val="24"/>
        </w:rPr>
        <w:t>§ 14</w:t>
      </w:r>
      <w:r>
        <w:rPr>
          <w:rFonts w:ascii="Times New Roman" w:hAnsi="Times New Roman"/>
          <w:b/>
          <w:sz w:val="24"/>
          <w:szCs w:val="24"/>
        </w:rPr>
        <w:tab/>
      </w:r>
    </w:p>
    <w:p w14:paraId="55BC6A84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ZMIANY UMOWY</w:t>
      </w:r>
    </w:p>
    <w:p w14:paraId="384F31A8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 xml:space="preserve">Zgodnie z art. 144 </w:t>
      </w:r>
      <w:proofErr w:type="spellStart"/>
      <w:r w:rsidRPr="002A5421">
        <w:rPr>
          <w:rFonts w:ascii="Times New Roman" w:hAnsi="Times New Roman"/>
          <w:sz w:val="24"/>
          <w:szCs w:val="24"/>
        </w:rPr>
        <w:t>Pzp</w:t>
      </w:r>
      <w:proofErr w:type="spellEnd"/>
      <w:r w:rsidRPr="002A5421">
        <w:rPr>
          <w:rFonts w:ascii="Times New Roman" w:hAnsi="Times New Roman"/>
          <w:sz w:val="24"/>
          <w:szCs w:val="24"/>
        </w:rPr>
        <w:t xml:space="preserve"> ust. 1 pkt 1 dopuszczalne są następujące zmiany zawartej umowy:</w:t>
      </w:r>
    </w:p>
    <w:p w14:paraId="5130BC7E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w zakresie terminów wskazanych w umowie – w przypadku, gdy dochowanie pierwotnie wskazanych terminów jest z przyczyn niezależnych od Wykonawcy niemożliwe lub wiązać się może z poważną szkodą po stronie Zamawiającego lub Wykonawcy. Dotyczy to w szczególności zaistnienia zdarzeń, których nie dało się przewidzieć w chwili zawierania umowy, wystąpienia siły wyższej, działania osób trzecich niezależnych od stron umowy;</w:t>
      </w:r>
    </w:p>
    <w:p w14:paraId="55BC0C08" w14:textId="77777777" w:rsidR="00B22E14" w:rsidRPr="002A5421" w:rsidRDefault="00B22E14" w:rsidP="00417F18">
      <w:pPr>
        <w:spacing w:after="0"/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>w zakresie wynagrodzenia wykonawcy - w przypadku:</w:t>
      </w:r>
    </w:p>
    <w:p w14:paraId="2A267C14" w14:textId="77777777" w:rsidR="00B22E14" w:rsidRPr="002A5421" w:rsidRDefault="00B22E14" w:rsidP="00417F18">
      <w:p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 xml:space="preserve">a) </w:t>
      </w:r>
      <w:r w:rsidRPr="002A5421">
        <w:rPr>
          <w:rFonts w:ascii="Times New Roman" w:hAnsi="Times New Roman"/>
          <w:sz w:val="24"/>
          <w:szCs w:val="24"/>
        </w:rPr>
        <w:tab/>
        <w:t>zmiany przepisów obowiązujących dot. podatku VAT o różnicę pomiędzy stawką obowiązującą w chwili podpisania umowy, a stawką po zmianie;</w:t>
      </w:r>
    </w:p>
    <w:p w14:paraId="2172D7B2" w14:textId="77777777" w:rsidR="00B22E14" w:rsidRPr="002A5421" w:rsidRDefault="00B22E14" w:rsidP="00FC1C5C">
      <w:pPr>
        <w:autoSpaceDE w:val="0"/>
        <w:autoSpaceDN w:val="0"/>
        <w:adjustRightInd w:val="0"/>
        <w:spacing w:after="120"/>
        <w:ind w:left="1134" w:hanging="283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2A5421">
        <w:rPr>
          <w:rFonts w:ascii="Times New Roman" w:hAnsi="Times New Roman"/>
          <w:sz w:val="24"/>
          <w:szCs w:val="24"/>
          <w:lang w:eastAsia="pl-PL"/>
        </w:rPr>
        <w:t>b) zmiany wysokości minimalnego wynagrodzenia za pracę lub wysokości minimalnej stawki godzinowej, ustalonych na podstawie art. 2 ust. 3-5 ustawy z dnia 10 października 2002 r. o minimalnym wynagrodzeniu za pracę,</w:t>
      </w:r>
    </w:p>
    <w:p w14:paraId="4DC985A1" w14:textId="77777777" w:rsidR="00B22E14" w:rsidRPr="002A5421" w:rsidRDefault="00B22E14" w:rsidP="00FC1C5C">
      <w:pPr>
        <w:autoSpaceDE w:val="0"/>
        <w:autoSpaceDN w:val="0"/>
        <w:adjustRightInd w:val="0"/>
        <w:ind w:left="1134" w:hanging="283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2A5421">
        <w:rPr>
          <w:rFonts w:ascii="Times New Roman" w:hAnsi="Times New Roman"/>
          <w:sz w:val="24"/>
          <w:szCs w:val="24"/>
          <w:lang w:eastAsia="pl-PL"/>
        </w:rPr>
        <w:t>c) zmiany zasad podlegania ubezpieczeniom społecznym lub ubezpieczeniu zdrowotnemu lub wysokości składki na ubezpieczenie społeczne lub zdrowotne,</w:t>
      </w:r>
    </w:p>
    <w:p w14:paraId="471853A5" w14:textId="77777777" w:rsidR="00B22E14" w:rsidRPr="002A5421" w:rsidRDefault="00B22E14" w:rsidP="00FC1C5C">
      <w:pPr>
        <w:autoSpaceDE w:val="0"/>
        <w:autoSpaceDN w:val="0"/>
        <w:adjustRightInd w:val="0"/>
        <w:spacing w:after="0" w:line="240" w:lineRule="auto"/>
        <w:ind w:left="635"/>
        <w:jc w:val="both"/>
        <w:rPr>
          <w:rFonts w:ascii="Times New Roman" w:hAnsi="Times New Roman"/>
          <w:sz w:val="24"/>
          <w:szCs w:val="24"/>
          <w:lang w:eastAsia="pl-PL"/>
        </w:rPr>
      </w:pPr>
      <w:r w:rsidRPr="002A5421">
        <w:rPr>
          <w:rFonts w:ascii="Times New Roman" w:hAnsi="Times New Roman"/>
          <w:sz w:val="24"/>
          <w:szCs w:val="24"/>
          <w:lang w:eastAsia="pl-PL"/>
        </w:rPr>
        <w:t xml:space="preserve"> - jeżeli zmiany te będą miały wpływ na koszty wykonania zamówienia przez Wykonawcę.</w:t>
      </w:r>
    </w:p>
    <w:p w14:paraId="0B4DB8D6" w14:textId="77777777" w:rsidR="00B22E14" w:rsidRPr="002A5421" w:rsidRDefault="00B22E14" w:rsidP="00FC1C5C">
      <w:pPr>
        <w:autoSpaceDE w:val="0"/>
        <w:autoSpaceDN w:val="0"/>
        <w:adjustRightInd w:val="0"/>
        <w:spacing w:after="0" w:line="240" w:lineRule="auto"/>
        <w:ind w:left="635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FB89FB1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lastRenderedPageBreak/>
        <w:t>3)</w:t>
      </w:r>
      <w:r w:rsidRPr="002A5421">
        <w:rPr>
          <w:rFonts w:ascii="Times New Roman" w:hAnsi="Times New Roman"/>
          <w:sz w:val="24"/>
          <w:szCs w:val="24"/>
        </w:rPr>
        <w:tab/>
        <w:t>w zakresie osób wskazanych przez Wykonawcę do realizacji umowy, o ile są one personalnie w umowie wskazane. W przypadku zmiany osób po stronie Wykonawcy przewidzianej do realizacji zamówienia, Wykonawca zobowiązany jest zastąpić te osoby osobami posiadającymi takie same wymagania, kwalifikacje i doświadczenie zawodowe oraz uprawnienia i spełniające te same warunki określone w SIWZ.</w:t>
      </w:r>
    </w:p>
    <w:p w14:paraId="28D31AC0" w14:textId="48DD4194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 xml:space="preserve">Na podstawie art. 144 ust. 1 pkt 4 lit. b i </w:t>
      </w:r>
      <w:r w:rsidR="00354382" w:rsidRPr="002A5421">
        <w:rPr>
          <w:rFonts w:ascii="Times New Roman" w:hAnsi="Times New Roman"/>
          <w:sz w:val="24"/>
          <w:szCs w:val="24"/>
        </w:rPr>
        <w:t>c zmiana</w:t>
      </w:r>
      <w:r w:rsidRPr="002A5421">
        <w:rPr>
          <w:rFonts w:ascii="Times New Roman" w:hAnsi="Times New Roman"/>
          <w:sz w:val="24"/>
          <w:szCs w:val="24"/>
        </w:rPr>
        <w:t xml:space="preserve"> podmiotowa umowy dopuszczalna będzie także wówczas, gdy:</w:t>
      </w:r>
    </w:p>
    <w:p w14:paraId="45B5FC3C" w14:textId="77777777" w:rsidR="00B22E14" w:rsidRPr="002A5421" w:rsidRDefault="00B22E14" w:rsidP="00417F18">
      <w:pPr>
        <w:spacing w:after="0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1)</w:t>
      </w:r>
      <w:r w:rsidRPr="002A5421">
        <w:rPr>
          <w:rFonts w:ascii="Times New Roman" w:hAnsi="Times New Roman"/>
          <w:sz w:val="24"/>
          <w:szCs w:val="24"/>
        </w:rPr>
        <w:tab/>
        <w:t>dotychczasowego wykonawcę zastąpić ma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719A6462" w14:textId="77777777" w:rsidR="00B22E14" w:rsidRPr="002A5421" w:rsidRDefault="00B22E14" w:rsidP="00102D15">
      <w:pPr>
        <w:ind w:left="851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2)</w:t>
      </w:r>
      <w:r w:rsidRPr="002A5421">
        <w:rPr>
          <w:rFonts w:ascii="Times New Roman" w:hAnsi="Times New Roman"/>
          <w:sz w:val="24"/>
          <w:szCs w:val="24"/>
        </w:rPr>
        <w:tab/>
        <w:t>dotychczasowego wykonawcę zastąpić ma nowy wykonawca w wyniku przejęcia przez zamawiającego zobowiązań wykonawcy względem jego podwykonawców;</w:t>
      </w:r>
    </w:p>
    <w:p w14:paraId="4B09F498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Powyższe warunki zmiany umowy nie uchybiają pozostałym warunkom aneksowania określonym w art. 144 ust. 1 PZP.</w:t>
      </w:r>
    </w:p>
    <w:p w14:paraId="57F941C3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4.</w:t>
      </w:r>
      <w:r w:rsidRPr="002A5421">
        <w:rPr>
          <w:rFonts w:ascii="Times New Roman" w:hAnsi="Times New Roman"/>
          <w:sz w:val="24"/>
          <w:szCs w:val="24"/>
        </w:rPr>
        <w:tab/>
        <w:t>Wszelkie zmiany treści umowy mogą być dokonywane wyłącznie w formie aneksu, podpisanego przez obie strony, pod rygorem nieważności.</w:t>
      </w:r>
    </w:p>
    <w:p w14:paraId="105CA7D1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5.</w:t>
      </w:r>
      <w:r w:rsidRPr="002A5421">
        <w:rPr>
          <w:rFonts w:ascii="Times New Roman" w:hAnsi="Times New Roman"/>
          <w:sz w:val="24"/>
          <w:szCs w:val="24"/>
        </w:rPr>
        <w:tab/>
        <w:t>Dokonanie zmiany umowy w zakresie, o których mowa powyżej wymaga uprzedniego złożenia na piśmie prośby Wykonawcy wykazującej zasadność wprowadzenia zmian i zgody Zamawiającego na jej dokonanie lub przedłożenia propozycji zmiany przez Zamawiającego.</w:t>
      </w:r>
    </w:p>
    <w:p w14:paraId="4D9EA576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§ 15</w:t>
      </w:r>
    </w:p>
    <w:p w14:paraId="5A3E83F8" w14:textId="77777777" w:rsidR="00B22E14" w:rsidRPr="002A5421" w:rsidRDefault="00B22E14" w:rsidP="00102D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POSTANOWIENIA KOŃCOWE</w:t>
      </w:r>
    </w:p>
    <w:p w14:paraId="2B59B4B6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1.</w:t>
      </w:r>
      <w:r w:rsidRPr="002A5421">
        <w:rPr>
          <w:rFonts w:ascii="Times New Roman" w:hAnsi="Times New Roman"/>
          <w:sz w:val="24"/>
          <w:szCs w:val="24"/>
        </w:rPr>
        <w:tab/>
        <w:t>W sprawach nieuregulowanych niniejszą umową zastosowanie mają odpowiednie przepisy Kodeksu Cywilnego i ustawy z dnia 29 stycznia 2004 roku Prawo zamówień publicznych wraz z przepisami wykonawczymi.</w:t>
      </w:r>
    </w:p>
    <w:p w14:paraId="2B766802" w14:textId="77777777" w:rsidR="00B22E14" w:rsidRPr="002A5421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2.</w:t>
      </w:r>
      <w:r w:rsidRPr="002A5421">
        <w:rPr>
          <w:rFonts w:ascii="Times New Roman" w:hAnsi="Times New Roman"/>
          <w:sz w:val="24"/>
          <w:szCs w:val="24"/>
        </w:rPr>
        <w:tab/>
        <w:t>Strony oświadczają zgodnie, że wszelkie spory wynikające z niniejszej Umowy albo powstające w związku z nią rozstrzygane będą w drodze polubownej.</w:t>
      </w:r>
    </w:p>
    <w:p w14:paraId="7880EFE9" w14:textId="77777777" w:rsidR="00B22E14" w:rsidRDefault="00B22E14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3.</w:t>
      </w:r>
      <w:r w:rsidRPr="002A5421">
        <w:rPr>
          <w:rFonts w:ascii="Times New Roman" w:hAnsi="Times New Roman"/>
          <w:sz w:val="24"/>
          <w:szCs w:val="24"/>
        </w:rPr>
        <w:tab/>
        <w:t>Ewentualne spory powstałe na tle wykonania przedmiotu umowy, w tym wynikające ze sporów na skutek których nastąpiło odstąpienie od umowy przez którąkolwiek ze stron, strony poddają rozstrzygnięciu sądom powszechnym właściwym dla siedziby Zamawiającego.</w:t>
      </w:r>
    </w:p>
    <w:p w14:paraId="0580C006" w14:textId="66B82BD9" w:rsidR="00362302" w:rsidRPr="00362302" w:rsidRDefault="00362302" w:rsidP="00362302">
      <w:pPr>
        <w:pStyle w:val="Style18"/>
        <w:widowControl/>
        <w:numPr>
          <w:ilvl w:val="0"/>
          <w:numId w:val="20"/>
        </w:numPr>
        <w:tabs>
          <w:tab w:val="left" w:pos="338"/>
        </w:tabs>
        <w:spacing w:before="166" w:line="360" w:lineRule="auto"/>
        <w:jc w:val="left"/>
        <w:rPr>
          <w:rStyle w:val="FontStyle31"/>
          <w:sz w:val="24"/>
          <w:szCs w:val="24"/>
        </w:rPr>
      </w:pPr>
      <w:r w:rsidRPr="00362302">
        <w:rPr>
          <w:rStyle w:val="FontStyle31"/>
          <w:sz w:val="24"/>
          <w:szCs w:val="24"/>
        </w:rPr>
        <w:t>Wy</w:t>
      </w:r>
      <w:r w:rsidR="0029780A">
        <w:rPr>
          <w:rStyle w:val="FontStyle31"/>
          <w:sz w:val="24"/>
          <w:szCs w:val="24"/>
        </w:rPr>
        <w:t xml:space="preserve">konawca nie może, </w:t>
      </w:r>
      <w:r w:rsidRPr="00362302">
        <w:rPr>
          <w:rStyle w:val="FontStyle31"/>
          <w:sz w:val="24"/>
          <w:szCs w:val="24"/>
        </w:rPr>
        <w:t xml:space="preserve"> przenieść wierzytelności wynikających z niniejszej umowy na rzecz osób trzecich.</w:t>
      </w:r>
    </w:p>
    <w:p w14:paraId="37535BC1" w14:textId="77777777" w:rsidR="00362302" w:rsidRPr="00362302" w:rsidRDefault="00362302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3F3D016" w14:textId="77777777" w:rsidR="00B22E14" w:rsidRPr="002A5421" w:rsidRDefault="00362302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</w:t>
      </w:r>
      <w:r w:rsidR="00B22E14" w:rsidRPr="002A5421">
        <w:rPr>
          <w:rFonts w:ascii="Times New Roman" w:hAnsi="Times New Roman"/>
          <w:sz w:val="24"/>
          <w:szCs w:val="24"/>
        </w:rPr>
        <w:tab/>
        <w:t>Umowę sporządzono w dwóch jednobrzmiących egzemplarzach, po jednym dla każdej ze stron.</w:t>
      </w:r>
    </w:p>
    <w:p w14:paraId="0B828EB9" w14:textId="77777777" w:rsidR="00B22E14" w:rsidRPr="002A5421" w:rsidRDefault="00362302" w:rsidP="00102D1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22E14" w:rsidRPr="002A5421">
        <w:rPr>
          <w:rFonts w:ascii="Times New Roman" w:hAnsi="Times New Roman"/>
          <w:sz w:val="24"/>
          <w:szCs w:val="24"/>
        </w:rPr>
        <w:t>.</w:t>
      </w:r>
      <w:r w:rsidR="00B22E14" w:rsidRPr="002A5421">
        <w:rPr>
          <w:rFonts w:ascii="Times New Roman" w:hAnsi="Times New Roman"/>
          <w:sz w:val="24"/>
          <w:szCs w:val="24"/>
        </w:rPr>
        <w:tab/>
        <w:t>Umowa wchodzi w życie z dniem jej podpisania.</w:t>
      </w:r>
    </w:p>
    <w:p w14:paraId="2AAA018F" w14:textId="77777777" w:rsidR="00B22E14" w:rsidRPr="002A5421" w:rsidRDefault="00B22E14" w:rsidP="006216AA">
      <w:pPr>
        <w:rPr>
          <w:rFonts w:ascii="Times New Roman" w:hAnsi="Times New Roman"/>
          <w:b/>
          <w:sz w:val="24"/>
          <w:szCs w:val="24"/>
        </w:rPr>
      </w:pPr>
    </w:p>
    <w:p w14:paraId="570AA72F" w14:textId="77777777" w:rsidR="00B22E14" w:rsidRPr="002A5421" w:rsidRDefault="00B22E14" w:rsidP="006216AA">
      <w:pPr>
        <w:spacing w:after="0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ab/>
        <w:t>_____________________________</w:t>
      </w:r>
      <w:r w:rsidRPr="002A5421">
        <w:rPr>
          <w:rFonts w:ascii="Times New Roman" w:hAnsi="Times New Roman"/>
          <w:b/>
          <w:sz w:val="24"/>
          <w:szCs w:val="24"/>
        </w:rPr>
        <w:tab/>
      </w:r>
      <w:r w:rsidRPr="002A5421">
        <w:rPr>
          <w:rFonts w:ascii="Times New Roman" w:hAnsi="Times New Roman"/>
          <w:b/>
          <w:sz w:val="24"/>
          <w:szCs w:val="24"/>
        </w:rPr>
        <w:tab/>
      </w:r>
      <w:r w:rsidRPr="002A5421">
        <w:rPr>
          <w:rFonts w:ascii="Times New Roman" w:hAnsi="Times New Roman"/>
          <w:b/>
          <w:sz w:val="24"/>
          <w:szCs w:val="24"/>
        </w:rPr>
        <w:tab/>
        <w:t>__________________________</w:t>
      </w:r>
    </w:p>
    <w:p w14:paraId="4EBCA6EA" w14:textId="77777777" w:rsidR="00B22E14" w:rsidRPr="002A5421" w:rsidRDefault="00B22E14" w:rsidP="006216AA">
      <w:pPr>
        <w:jc w:val="center"/>
        <w:rPr>
          <w:rFonts w:ascii="Times New Roman" w:hAnsi="Times New Roman"/>
          <w:b/>
          <w:sz w:val="24"/>
          <w:szCs w:val="24"/>
        </w:rPr>
      </w:pPr>
      <w:r w:rsidRPr="002A5421">
        <w:rPr>
          <w:rFonts w:ascii="Times New Roman" w:hAnsi="Times New Roman"/>
          <w:b/>
          <w:sz w:val="24"/>
          <w:szCs w:val="24"/>
        </w:rPr>
        <w:t>ZAMAWIAJĄCY</w:t>
      </w:r>
      <w:r w:rsidRPr="002A5421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WYKONAWCA</w:t>
      </w:r>
    </w:p>
    <w:p w14:paraId="365C4DFA" w14:textId="77777777" w:rsidR="00B22E14" w:rsidRPr="002A5421" w:rsidRDefault="00B22E14" w:rsidP="00102D15">
      <w:pPr>
        <w:jc w:val="both"/>
        <w:rPr>
          <w:rFonts w:ascii="Times New Roman" w:hAnsi="Times New Roman"/>
          <w:sz w:val="24"/>
          <w:szCs w:val="24"/>
        </w:rPr>
      </w:pPr>
      <w:r w:rsidRPr="002A5421">
        <w:rPr>
          <w:rFonts w:ascii="Times New Roman" w:hAnsi="Times New Roman"/>
          <w:sz w:val="24"/>
          <w:szCs w:val="24"/>
        </w:rPr>
        <w:t>Załączniki:</w:t>
      </w:r>
    </w:p>
    <w:p w14:paraId="0E284A0A" w14:textId="6B29B383" w:rsidR="00B22E14" w:rsidRPr="002A5421" w:rsidRDefault="00B22E14" w:rsidP="006216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421">
        <w:rPr>
          <w:rFonts w:ascii="Times New Roman" w:hAnsi="Times New Roman" w:cs="Times New Roman"/>
          <w:sz w:val="24"/>
          <w:szCs w:val="24"/>
        </w:rPr>
        <w:t xml:space="preserve">Formularz ofertowy (zał. Nr </w:t>
      </w:r>
      <w:r w:rsidR="00FB5601" w:rsidRPr="002A5421">
        <w:rPr>
          <w:rFonts w:ascii="Times New Roman" w:hAnsi="Times New Roman" w:cs="Times New Roman"/>
          <w:sz w:val="24"/>
          <w:szCs w:val="24"/>
        </w:rPr>
        <w:t>1</w:t>
      </w:r>
      <w:r w:rsidR="005817E7">
        <w:rPr>
          <w:rFonts w:ascii="Times New Roman" w:hAnsi="Times New Roman" w:cs="Times New Roman"/>
          <w:sz w:val="24"/>
          <w:szCs w:val="24"/>
        </w:rPr>
        <w:t xml:space="preserve"> do SIWZ)</w:t>
      </w:r>
      <w:r w:rsidRPr="002A5421">
        <w:rPr>
          <w:rFonts w:ascii="Times New Roman" w:hAnsi="Times New Roman" w:cs="Times New Roman"/>
          <w:sz w:val="24"/>
          <w:szCs w:val="24"/>
        </w:rPr>
        <w:t>;</w:t>
      </w:r>
    </w:p>
    <w:p w14:paraId="3AAD096C" w14:textId="77777777" w:rsidR="00B22E14" w:rsidRPr="002A5421" w:rsidRDefault="00B22E14" w:rsidP="006216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421">
        <w:rPr>
          <w:rFonts w:ascii="Times New Roman" w:hAnsi="Times New Roman" w:cs="Times New Roman"/>
          <w:sz w:val="24"/>
          <w:szCs w:val="24"/>
        </w:rPr>
        <w:t>Specyfikacja Istotnych Wa</w:t>
      </w:r>
      <w:r w:rsidR="005817E7">
        <w:rPr>
          <w:rFonts w:ascii="Times New Roman" w:hAnsi="Times New Roman" w:cs="Times New Roman"/>
          <w:sz w:val="24"/>
          <w:szCs w:val="24"/>
        </w:rPr>
        <w:t>runków Zamówienia wraz z załącznikami</w:t>
      </w:r>
      <w:r w:rsidRPr="002A5421">
        <w:rPr>
          <w:rFonts w:ascii="Times New Roman" w:hAnsi="Times New Roman" w:cs="Times New Roman"/>
          <w:sz w:val="24"/>
          <w:szCs w:val="24"/>
        </w:rPr>
        <w:t>;</w:t>
      </w:r>
    </w:p>
    <w:p w14:paraId="1B4F3905" w14:textId="77777777" w:rsidR="00B22E14" w:rsidRPr="002A5421" w:rsidRDefault="005817E7" w:rsidP="00EB2C88">
      <w:pPr>
        <w:pStyle w:val="Akapitzlist"/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1A do oferty</w:t>
      </w:r>
      <w:r w:rsidR="00B22E14" w:rsidRPr="002A5421">
        <w:rPr>
          <w:rFonts w:ascii="Times New Roman" w:hAnsi="Times New Roman" w:cs="Times New Roman"/>
          <w:sz w:val="24"/>
          <w:szCs w:val="24"/>
        </w:rPr>
        <w:br w:type="page"/>
      </w:r>
    </w:p>
    <w:p w14:paraId="494B44EA" w14:textId="77777777" w:rsidR="00B22E14" w:rsidRPr="002A5421" w:rsidRDefault="00B22E14" w:rsidP="00670E0C">
      <w:pPr>
        <w:rPr>
          <w:rFonts w:ascii="Times New Roman" w:hAnsi="Times New Roman"/>
          <w:sz w:val="24"/>
          <w:szCs w:val="24"/>
        </w:rPr>
      </w:pPr>
    </w:p>
    <w:sectPr w:rsidR="00B22E14" w:rsidRPr="002A5421" w:rsidSect="00354382">
      <w:headerReference w:type="default" r:id="rId7"/>
      <w:footerReference w:type="default" r:id="rId8"/>
      <w:pgSz w:w="11906" w:h="16838" w:code="9"/>
      <w:pgMar w:top="1418" w:right="1418" w:bottom="1418" w:left="1418" w:header="170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A650A" w14:textId="77777777" w:rsidR="007A4D84" w:rsidRDefault="007A4D84">
      <w:pPr>
        <w:spacing w:after="0" w:line="240" w:lineRule="auto"/>
      </w:pPr>
      <w:r>
        <w:separator/>
      </w:r>
    </w:p>
  </w:endnote>
  <w:endnote w:type="continuationSeparator" w:id="0">
    <w:p w14:paraId="1DF38F50" w14:textId="77777777" w:rsidR="007A4D84" w:rsidRDefault="007A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-Antiqua"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A77FA" w14:textId="77777777" w:rsidR="00EB2C88" w:rsidRPr="003622D2" w:rsidRDefault="006356DD" w:rsidP="008E786A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2758A4" wp14:editId="6E8063D7">
              <wp:simplePos x="0" y="0"/>
              <wp:positionH relativeFrom="page">
                <wp:posOffset>6670040</wp:posOffset>
              </wp:positionH>
              <wp:positionV relativeFrom="paragraph">
                <wp:posOffset>44450</wp:posOffset>
              </wp:positionV>
              <wp:extent cx="848360" cy="243840"/>
              <wp:effectExtent l="0" t="0" r="27940" b="2286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832E42" w14:textId="77777777" w:rsidR="00EB2C88" w:rsidRPr="00333268" w:rsidRDefault="00EB2C88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61104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61104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18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9927D42" w14:textId="77777777" w:rsidR="00EB2C88" w:rsidRDefault="00EB2C8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758A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25.2pt;margin-top:3.5pt;width:66.8pt;height:1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6kKAIAAFQEAAAOAAAAZHJzL2Uyb0RvYy54bWysVMFu2zAMvQ/YPwi6L07cpEuNOEWXLsOA&#10;bivQ7QNkWY6FyqJGKbG7ry8lp1nQ3Yr5IIgi9US+R3p1PXSGHRR6Dbbks8mUM2Ul1NruSv7r5/bD&#10;kjMfhK2FAatK/qQ8v16/f7fqXaFyaMHUChmBWF/0ruRtCK7IMi9b1Qk/AacsORvATgQycZfVKHpC&#10;70yWT6eXWQ9YOwSpvKfT29HJ1wm/aZQMP5rGq8BMySm3kFZMaxXXbL0SxQ6Fa7U8piHekEUntKVH&#10;T1C3Igi2R/0PVKclgocmTCR0GTSNlirVQNXMpq+qeWiFU6kWIse7E03+/8HK74d7ZLouec6ZFR1J&#10;dA9GsaAefYBesTxS1DtfUOSDo9gwfIKBpE7lencH8tEzC5tW2J26QYS+VaKmFGfxZnZ2dcTxEaTq&#10;v0FNb4l9gAQ0NNhF/ogRRugk1dNJHjUEJulwOV9eXJJHkiufXyznSb5MFC+XHfrwRUHH4qbkSOon&#10;cHG48yEmI4qXkPiWB6PrrTYmGbirNgbZQVCnbNOX8n8VZizrS361yBdj/W+A6HSglje6o4qm8Rub&#10;MLL22dapIYPQZtxTysYeaYzMjRyGoRqOslRQPxGhCGNr0yjSpgX8w1lPbV1y/3svUHFmvloS5Wo2&#10;J9pYSMZ88TEnA8891blHWElQJQ+cjdtNGGdn71DvWnppbAMLNyRkoxPJUfExq2Pe1LqJ++OYxdk4&#10;t1PU35/B+hkAAP//AwBQSwMEFAAGAAgAAAAhABtXLjneAAAACgEAAA8AAABkcnMvZG93bnJldi54&#10;bWxMjz1PwzAQhnck/oN1SCyI2o1SqNI4VVWBmFtY2Nz4mkSNz0nsNim/nusE2726R+9Hvp5cKy44&#10;hMaThvlMgUAqvW2o0vD1+f68BBGiIWtaT6jhigHWxf1dbjLrR9rhZR8rwSYUMqOhjrHLpAxljc6E&#10;me+Q+Hf0gzOR5VBJO5iRzV0rE6VepDMNcUJtOtzWWJ72Z6fBj29X57FXydP3j/vYbvrdMem1fnyY&#10;NisQEaf4B8OtPleHgjsd/JlsEC1rtVApsxpeedMNmC9Tvg4a0kUKssjl/wnFLwAAAP//AwBQSwEC&#10;LQAUAAYACAAAACEAtoM4kv4AAADhAQAAEwAAAAAAAAAAAAAAAAAAAAAAW0NvbnRlbnRfVHlwZXNd&#10;LnhtbFBLAQItABQABgAIAAAAIQA4/SH/1gAAAJQBAAALAAAAAAAAAAAAAAAAAC8BAABfcmVscy8u&#10;cmVsc1BLAQItABQABgAIAAAAIQBxxU6kKAIAAFQEAAAOAAAAAAAAAAAAAAAAAC4CAABkcnMvZTJv&#10;RG9jLnhtbFBLAQItABQABgAIAAAAIQAbVy453gAAAAoBAAAPAAAAAAAAAAAAAAAAAIIEAABkcnMv&#10;ZG93bnJldi54bWxQSwUGAAAAAAQABADzAAAAjQUAAAAA&#10;" strokecolor="white">
              <v:textbox>
                <w:txbxContent>
                  <w:p w14:paraId="4E832E42" w14:textId="77777777" w:rsidR="00EB2C88" w:rsidRPr="00333268" w:rsidRDefault="00EB2C88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B61104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B61104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18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9927D42" w14:textId="77777777" w:rsidR="00EB2C88" w:rsidRDefault="00EB2C88"/>
                </w:txbxContent>
              </v:textbox>
              <w10:wrap type="square" anchorx="page"/>
            </v:shape>
          </w:pict>
        </mc:Fallback>
      </mc:AlternateContent>
    </w:r>
    <w:r w:rsidR="00EB2C88" w:rsidRPr="00A31F1A">
      <w:rPr>
        <w:rFonts w:cs="Microsoft Sans Serif"/>
        <w:sz w:val="16"/>
        <w:szCs w:val="16"/>
      </w:rPr>
      <w:t xml:space="preserve"> </w:t>
    </w:r>
  </w:p>
  <w:p w14:paraId="17997855" w14:textId="77777777" w:rsidR="00EB2C88" w:rsidRPr="003622D2" w:rsidRDefault="00EB2C88" w:rsidP="00AD0AE1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C9CC4" w14:textId="77777777" w:rsidR="007A4D84" w:rsidRDefault="007A4D84">
      <w:pPr>
        <w:spacing w:after="0" w:line="240" w:lineRule="auto"/>
      </w:pPr>
      <w:r>
        <w:separator/>
      </w:r>
    </w:p>
  </w:footnote>
  <w:footnote w:type="continuationSeparator" w:id="0">
    <w:p w14:paraId="2B841673" w14:textId="77777777" w:rsidR="007A4D84" w:rsidRDefault="007A4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E2CB7" w14:textId="246C5FE8" w:rsidR="00EB2C88" w:rsidRPr="007B0025" w:rsidRDefault="00354382" w:rsidP="0035438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CA80D1D" wp14:editId="060BF678">
          <wp:extent cx="5469890" cy="526368"/>
          <wp:effectExtent l="0" t="0" r="0" b="7620"/>
          <wp:docPr id="9" name="Obraz 9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18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9890" cy="526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0FAED92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91A10"/>
    <w:multiLevelType w:val="hybridMultilevel"/>
    <w:tmpl w:val="61F20F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D6602D"/>
    <w:multiLevelType w:val="hybridMultilevel"/>
    <w:tmpl w:val="ADD2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F166E4"/>
    <w:multiLevelType w:val="multilevel"/>
    <w:tmpl w:val="FDF8D76E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040E473E"/>
    <w:multiLevelType w:val="multilevel"/>
    <w:tmpl w:val="05EC7680"/>
    <w:lvl w:ilvl="0">
      <w:start w:val="1"/>
      <w:numFmt w:val="upperRoman"/>
      <w:pStyle w:val="KubaturaTytu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pStyle w:val="KubaturaPunkt"/>
      <w:lvlText w:val="%1.%2."/>
      <w:lvlJc w:val="left"/>
      <w:pPr>
        <w:tabs>
          <w:tab w:val="num" w:pos="1050"/>
        </w:tabs>
        <w:ind w:left="1107" w:hanging="397"/>
      </w:pPr>
      <w:rPr>
        <w:rFonts w:cs="Times New Roman" w:hint="default"/>
      </w:rPr>
    </w:lvl>
    <w:lvl w:ilvl="2">
      <w:start w:val="1"/>
      <w:numFmt w:val="decimal"/>
      <w:pStyle w:val="KubaturaPodpunkt"/>
      <w:lvlText w:val="%1.%2.%3."/>
      <w:lvlJc w:val="right"/>
      <w:pPr>
        <w:ind w:left="341" w:firstLine="79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 w15:restartNumberingAfterBreak="0">
    <w:nsid w:val="04B9682D"/>
    <w:multiLevelType w:val="hybridMultilevel"/>
    <w:tmpl w:val="FD7C3C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471AE2"/>
    <w:multiLevelType w:val="multilevel"/>
    <w:tmpl w:val="B78CFF90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cs="Times New Roman"/>
      </w:rPr>
    </w:lvl>
  </w:abstractNum>
  <w:abstractNum w:abstractNumId="7" w15:restartNumberingAfterBreak="0">
    <w:nsid w:val="11063D15"/>
    <w:multiLevelType w:val="hybridMultilevel"/>
    <w:tmpl w:val="D81E6E7E"/>
    <w:lvl w:ilvl="0" w:tplc="50D0A8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F00DF"/>
    <w:multiLevelType w:val="multilevel"/>
    <w:tmpl w:val="12800C4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3D0276F"/>
    <w:multiLevelType w:val="hybridMultilevel"/>
    <w:tmpl w:val="161A39E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2B952C09"/>
    <w:multiLevelType w:val="hybridMultilevel"/>
    <w:tmpl w:val="3E384E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23560E"/>
    <w:multiLevelType w:val="hybridMultilevel"/>
    <w:tmpl w:val="B37AE66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048A3"/>
    <w:multiLevelType w:val="hybridMultilevel"/>
    <w:tmpl w:val="0B680452"/>
    <w:lvl w:ilvl="0" w:tplc="14008D1E">
      <w:start w:val="1"/>
      <w:numFmt w:val="decimal"/>
      <w:pStyle w:val="Nagwek1"/>
      <w:lvlText w:val="%1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13" w15:restartNumberingAfterBreak="0">
    <w:nsid w:val="30A26717"/>
    <w:multiLevelType w:val="hybridMultilevel"/>
    <w:tmpl w:val="B134C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AD4ED0"/>
    <w:multiLevelType w:val="singleLevel"/>
    <w:tmpl w:val="A8D448E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3334297"/>
    <w:multiLevelType w:val="hybridMultilevel"/>
    <w:tmpl w:val="5104992E"/>
    <w:lvl w:ilvl="0" w:tplc="330C9A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6A4A7E"/>
    <w:multiLevelType w:val="hybridMultilevel"/>
    <w:tmpl w:val="A76C5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A1637C"/>
    <w:multiLevelType w:val="hybridMultilevel"/>
    <w:tmpl w:val="B8F4E2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8E5F27"/>
    <w:multiLevelType w:val="hybridMultilevel"/>
    <w:tmpl w:val="34C017B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A68AC"/>
    <w:multiLevelType w:val="hybridMultilevel"/>
    <w:tmpl w:val="72C4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14B70"/>
    <w:multiLevelType w:val="hybridMultilevel"/>
    <w:tmpl w:val="4B56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8A1112"/>
    <w:multiLevelType w:val="singleLevel"/>
    <w:tmpl w:val="0ED8EBE2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2B56075"/>
    <w:multiLevelType w:val="hybridMultilevel"/>
    <w:tmpl w:val="60A61B80"/>
    <w:lvl w:ilvl="0" w:tplc="B928BC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A7252"/>
    <w:multiLevelType w:val="hybridMultilevel"/>
    <w:tmpl w:val="0F0821F8"/>
    <w:lvl w:ilvl="0" w:tplc="5CC20F9C">
      <w:start w:val="4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12"/>
  </w:num>
  <w:num w:numId="6">
    <w:abstractNumId w:val="8"/>
  </w:num>
  <w:num w:numId="7">
    <w:abstractNumId w:val="1"/>
  </w:num>
  <w:num w:numId="8">
    <w:abstractNumId w:val="16"/>
  </w:num>
  <w:num w:numId="9">
    <w:abstractNumId w:val="13"/>
  </w:num>
  <w:num w:numId="10">
    <w:abstractNumId w:val="5"/>
  </w:num>
  <w:num w:numId="11">
    <w:abstractNumId w:val="17"/>
  </w:num>
  <w:num w:numId="12">
    <w:abstractNumId w:val="9"/>
  </w:num>
  <w:num w:numId="13">
    <w:abstractNumId w:val="3"/>
  </w:num>
  <w:num w:numId="14">
    <w:abstractNumId w:val="6"/>
  </w:num>
  <w:num w:numId="15">
    <w:abstractNumId w:val="20"/>
  </w:num>
  <w:num w:numId="16">
    <w:abstractNumId w:val="10"/>
  </w:num>
  <w:num w:numId="17">
    <w:abstractNumId w:val="22"/>
  </w:num>
  <w:num w:numId="18">
    <w:abstractNumId w:val="21"/>
  </w:num>
  <w:num w:numId="19">
    <w:abstractNumId w:val="23"/>
  </w:num>
  <w:num w:numId="20">
    <w:abstractNumId w:val="11"/>
  </w:num>
  <w:num w:numId="21">
    <w:abstractNumId w:val="19"/>
  </w:num>
  <w:num w:numId="22">
    <w:abstractNumId w:val="7"/>
  </w:num>
  <w:num w:numId="23">
    <w:abstractNumId w:val="14"/>
  </w:num>
  <w:num w:numId="24">
    <w:abstractNumId w:val="18"/>
  </w:num>
  <w:num w:numId="25">
    <w:abstractNumId w:val="2"/>
  </w:num>
  <w:num w:numId="2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D1F"/>
    <w:rsid w:val="00006090"/>
    <w:rsid w:val="00027AD5"/>
    <w:rsid w:val="0004296E"/>
    <w:rsid w:val="000600E6"/>
    <w:rsid w:val="00060B4D"/>
    <w:rsid w:val="000A5EAE"/>
    <w:rsid w:val="000B4F97"/>
    <w:rsid w:val="000B6234"/>
    <w:rsid w:val="000C540C"/>
    <w:rsid w:val="000D48A8"/>
    <w:rsid w:val="000F337F"/>
    <w:rsid w:val="000F33CE"/>
    <w:rsid w:val="00102D15"/>
    <w:rsid w:val="00143EE5"/>
    <w:rsid w:val="00144A73"/>
    <w:rsid w:val="0014682E"/>
    <w:rsid w:val="001676CD"/>
    <w:rsid w:val="00170FFB"/>
    <w:rsid w:val="00185189"/>
    <w:rsid w:val="00195EA8"/>
    <w:rsid w:val="001A4BFB"/>
    <w:rsid w:val="001C5AEC"/>
    <w:rsid w:val="001C67C0"/>
    <w:rsid w:val="001D2AEA"/>
    <w:rsid w:val="001D5EE5"/>
    <w:rsid w:val="001E314F"/>
    <w:rsid w:val="001E7559"/>
    <w:rsid w:val="002046B6"/>
    <w:rsid w:val="00207D39"/>
    <w:rsid w:val="002121B2"/>
    <w:rsid w:val="00213AAD"/>
    <w:rsid w:val="0024555B"/>
    <w:rsid w:val="00260049"/>
    <w:rsid w:val="00281BFE"/>
    <w:rsid w:val="00286E6A"/>
    <w:rsid w:val="0029780A"/>
    <w:rsid w:val="002A032B"/>
    <w:rsid w:val="002A5421"/>
    <w:rsid w:val="002B0570"/>
    <w:rsid w:val="002C5C6D"/>
    <w:rsid w:val="002D3D79"/>
    <w:rsid w:val="002F1E33"/>
    <w:rsid w:val="00307C8B"/>
    <w:rsid w:val="0031103C"/>
    <w:rsid w:val="00315042"/>
    <w:rsid w:val="003239C5"/>
    <w:rsid w:val="003246F5"/>
    <w:rsid w:val="00333268"/>
    <w:rsid w:val="00354382"/>
    <w:rsid w:val="003622D2"/>
    <w:rsid w:val="00362302"/>
    <w:rsid w:val="00383466"/>
    <w:rsid w:val="00390F80"/>
    <w:rsid w:val="003951EE"/>
    <w:rsid w:val="003B22EA"/>
    <w:rsid w:val="003B7266"/>
    <w:rsid w:val="003C18D9"/>
    <w:rsid w:val="003C2C59"/>
    <w:rsid w:val="003D7443"/>
    <w:rsid w:val="003E41EE"/>
    <w:rsid w:val="003F03D7"/>
    <w:rsid w:val="003F76E2"/>
    <w:rsid w:val="004055FF"/>
    <w:rsid w:val="004129B1"/>
    <w:rsid w:val="00414134"/>
    <w:rsid w:val="00417F18"/>
    <w:rsid w:val="00422E43"/>
    <w:rsid w:val="00455157"/>
    <w:rsid w:val="004754A1"/>
    <w:rsid w:val="00481866"/>
    <w:rsid w:val="004865D9"/>
    <w:rsid w:val="004936EF"/>
    <w:rsid w:val="00497623"/>
    <w:rsid w:val="004A52AD"/>
    <w:rsid w:val="004A590F"/>
    <w:rsid w:val="004A5C60"/>
    <w:rsid w:val="004B0B98"/>
    <w:rsid w:val="004B5BD2"/>
    <w:rsid w:val="004E3397"/>
    <w:rsid w:val="005160B9"/>
    <w:rsid w:val="0052644C"/>
    <w:rsid w:val="0054027A"/>
    <w:rsid w:val="00555857"/>
    <w:rsid w:val="00573076"/>
    <w:rsid w:val="00573F37"/>
    <w:rsid w:val="005817E7"/>
    <w:rsid w:val="00597E93"/>
    <w:rsid w:val="005B6C7A"/>
    <w:rsid w:val="005B7833"/>
    <w:rsid w:val="005C75DE"/>
    <w:rsid w:val="005D32A9"/>
    <w:rsid w:val="005F4C12"/>
    <w:rsid w:val="006067D0"/>
    <w:rsid w:val="006119EA"/>
    <w:rsid w:val="0061756F"/>
    <w:rsid w:val="006209BE"/>
    <w:rsid w:val="006216AA"/>
    <w:rsid w:val="00626D62"/>
    <w:rsid w:val="006356DD"/>
    <w:rsid w:val="00643E9D"/>
    <w:rsid w:val="006460B1"/>
    <w:rsid w:val="00650035"/>
    <w:rsid w:val="0066118F"/>
    <w:rsid w:val="00670E0C"/>
    <w:rsid w:val="006A2141"/>
    <w:rsid w:val="006E2D1F"/>
    <w:rsid w:val="00703BF6"/>
    <w:rsid w:val="007304AA"/>
    <w:rsid w:val="00734844"/>
    <w:rsid w:val="00736934"/>
    <w:rsid w:val="00762473"/>
    <w:rsid w:val="007701BD"/>
    <w:rsid w:val="00795AEA"/>
    <w:rsid w:val="007A4D84"/>
    <w:rsid w:val="007B0025"/>
    <w:rsid w:val="007B637C"/>
    <w:rsid w:val="007C7308"/>
    <w:rsid w:val="00807277"/>
    <w:rsid w:val="0083708B"/>
    <w:rsid w:val="00845CFC"/>
    <w:rsid w:val="008616D7"/>
    <w:rsid w:val="00866F67"/>
    <w:rsid w:val="0087224D"/>
    <w:rsid w:val="008723F2"/>
    <w:rsid w:val="0087480A"/>
    <w:rsid w:val="008A503D"/>
    <w:rsid w:val="008E7433"/>
    <w:rsid w:val="008E786A"/>
    <w:rsid w:val="008F669C"/>
    <w:rsid w:val="00917F3C"/>
    <w:rsid w:val="00923780"/>
    <w:rsid w:val="00930664"/>
    <w:rsid w:val="009534A6"/>
    <w:rsid w:val="0096567D"/>
    <w:rsid w:val="00976296"/>
    <w:rsid w:val="009815B1"/>
    <w:rsid w:val="00983D62"/>
    <w:rsid w:val="009B5E4F"/>
    <w:rsid w:val="009D526C"/>
    <w:rsid w:val="009E6100"/>
    <w:rsid w:val="00A070F3"/>
    <w:rsid w:val="00A17A8F"/>
    <w:rsid w:val="00A31F1A"/>
    <w:rsid w:val="00A4532B"/>
    <w:rsid w:val="00A944AE"/>
    <w:rsid w:val="00A94724"/>
    <w:rsid w:val="00AB1D9A"/>
    <w:rsid w:val="00AC5A8F"/>
    <w:rsid w:val="00AD0AE1"/>
    <w:rsid w:val="00AF3862"/>
    <w:rsid w:val="00B06A22"/>
    <w:rsid w:val="00B22E14"/>
    <w:rsid w:val="00B2468E"/>
    <w:rsid w:val="00B357EF"/>
    <w:rsid w:val="00B36EBC"/>
    <w:rsid w:val="00B61104"/>
    <w:rsid w:val="00B8207D"/>
    <w:rsid w:val="00B82C26"/>
    <w:rsid w:val="00BD6803"/>
    <w:rsid w:val="00BE28FC"/>
    <w:rsid w:val="00BE62DD"/>
    <w:rsid w:val="00BF2CF5"/>
    <w:rsid w:val="00C0123A"/>
    <w:rsid w:val="00C0285C"/>
    <w:rsid w:val="00C10645"/>
    <w:rsid w:val="00C20AF5"/>
    <w:rsid w:val="00C21D5A"/>
    <w:rsid w:val="00C43964"/>
    <w:rsid w:val="00C4457A"/>
    <w:rsid w:val="00C95C30"/>
    <w:rsid w:val="00CC3BF7"/>
    <w:rsid w:val="00CC4CFF"/>
    <w:rsid w:val="00CF0B09"/>
    <w:rsid w:val="00CF4381"/>
    <w:rsid w:val="00CF6D83"/>
    <w:rsid w:val="00D04D17"/>
    <w:rsid w:val="00D54EA7"/>
    <w:rsid w:val="00D60656"/>
    <w:rsid w:val="00D83ED2"/>
    <w:rsid w:val="00D910E3"/>
    <w:rsid w:val="00DC04E2"/>
    <w:rsid w:val="00DD7E0B"/>
    <w:rsid w:val="00DE184D"/>
    <w:rsid w:val="00DE338B"/>
    <w:rsid w:val="00E147E0"/>
    <w:rsid w:val="00E523A1"/>
    <w:rsid w:val="00E57C46"/>
    <w:rsid w:val="00E65AA3"/>
    <w:rsid w:val="00E70F6A"/>
    <w:rsid w:val="00E74EB7"/>
    <w:rsid w:val="00E80F47"/>
    <w:rsid w:val="00E815EF"/>
    <w:rsid w:val="00E90F4A"/>
    <w:rsid w:val="00EA6CDB"/>
    <w:rsid w:val="00EB2C88"/>
    <w:rsid w:val="00EC224C"/>
    <w:rsid w:val="00ED4501"/>
    <w:rsid w:val="00EE76F1"/>
    <w:rsid w:val="00EF04FF"/>
    <w:rsid w:val="00F048A9"/>
    <w:rsid w:val="00F07B52"/>
    <w:rsid w:val="00F07F88"/>
    <w:rsid w:val="00F34483"/>
    <w:rsid w:val="00F5029D"/>
    <w:rsid w:val="00F51254"/>
    <w:rsid w:val="00F75DFA"/>
    <w:rsid w:val="00F96B41"/>
    <w:rsid w:val="00FB5601"/>
    <w:rsid w:val="00FC1C5C"/>
    <w:rsid w:val="00FD0447"/>
    <w:rsid w:val="00FD55E4"/>
    <w:rsid w:val="00FD6D89"/>
    <w:rsid w:val="00FE0F18"/>
    <w:rsid w:val="00FE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47F3D2"/>
  <w15:docId w15:val="{A48F70B8-F766-4984-AC8B-73808058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D1F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F76E2"/>
    <w:pPr>
      <w:keepNext/>
      <w:numPr>
        <w:numId w:val="5"/>
      </w:numPr>
      <w:pBdr>
        <w:top w:val="single" w:sz="24" w:space="0" w:color="5B9BD5"/>
        <w:left w:val="single" w:sz="24" w:space="0" w:color="5B9BD5"/>
        <w:bottom w:val="single" w:sz="24" w:space="1" w:color="5B9BD5"/>
        <w:right w:val="single" w:sz="24" w:space="0" w:color="5B9BD5"/>
        <w:between w:val="single" w:sz="24" w:space="0" w:color="5B9BD5"/>
        <w:bar w:val="single" w:sz="24" w:color="5B9BD5"/>
      </w:pBdr>
      <w:shd w:val="clear" w:color="auto" w:fill="C5E0B3"/>
      <w:spacing w:before="200" w:after="0"/>
      <w:ind w:left="431" w:hanging="431"/>
      <w:jc w:val="both"/>
      <w:outlineLvl w:val="0"/>
    </w:pPr>
    <w:rPr>
      <w:rFonts w:ascii="Calibri Light" w:eastAsia="Times New Roman" w:hAnsi="Calibri Light"/>
      <w:b/>
      <w:bCs/>
      <w:sz w:val="32"/>
      <w:szCs w:val="28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3F76E2"/>
    <w:pPr>
      <w:keepNext/>
      <w:numPr>
        <w:ilvl w:val="1"/>
        <w:numId w:val="6"/>
      </w:num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E2EFD9"/>
      <w:spacing w:before="200" w:after="0"/>
      <w:jc w:val="both"/>
      <w:outlineLvl w:val="1"/>
    </w:pPr>
    <w:rPr>
      <w:rFonts w:ascii="Calibri Light" w:eastAsia="Times New Roman" w:hAnsi="Calibri Light"/>
      <w:b/>
      <w:bCs/>
      <w:color w:val="5B9BD5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D0AE1"/>
    <w:pPr>
      <w:keepNext/>
      <w:numPr>
        <w:ilvl w:val="2"/>
        <w:numId w:val="6"/>
      </w:numPr>
      <w:pBdr>
        <w:top w:val="single" w:sz="6" w:space="2" w:color="5B9BD5"/>
        <w:left w:val="single" w:sz="6" w:space="2" w:color="5B9BD5"/>
      </w:pBdr>
      <w:spacing w:before="300" w:after="0"/>
      <w:jc w:val="both"/>
      <w:outlineLvl w:val="2"/>
    </w:pPr>
    <w:rPr>
      <w:rFonts w:eastAsia="Times New Roman"/>
      <w:caps/>
      <w:color w:val="1F4D78"/>
      <w:spacing w:val="15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D0AE1"/>
    <w:pPr>
      <w:keepNext/>
      <w:numPr>
        <w:ilvl w:val="3"/>
        <w:numId w:val="6"/>
      </w:numPr>
      <w:pBdr>
        <w:top w:val="dotted" w:sz="6" w:space="2" w:color="5B9BD5"/>
        <w:left w:val="dotted" w:sz="6" w:space="2" w:color="5B9BD5"/>
      </w:pBdr>
      <w:spacing w:before="300" w:after="0"/>
      <w:outlineLvl w:val="3"/>
    </w:pPr>
    <w:rPr>
      <w:rFonts w:eastAsia="Times New Roman"/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D0AE1"/>
    <w:pPr>
      <w:keepNext/>
      <w:numPr>
        <w:ilvl w:val="4"/>
        <w:numId w:val="6"/>
      </w:numPr>
      <w:pBdr>
        <w:bottom w:val="single" w:sz="6" w:space="1" w:color="5B9BD5"/>
      </w:pBdr>
      <w:spacing w:before="300" w:after="0"/>
      <w:outlineLvl w:val="4"/>
    </w:pPr>
    <w:rPr>
      <w:rFonts w:eastAsia="Times New Roman"/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D0AE1"/>
    <w:pPr>
      <w:keepNext/>
      <w:numPr>
        <w:ilvl w:val="5"/>
        <w:numId w:val="6"/>
      </w:numPr>
      <w:pBdr>
        <w:bottom w:val="dotted" w:sz="6" w:space="1" w:color="5B9BD5"/>
      </w:pBdr>
      <w:spacing w:before="300" w:after="0"/>
      <w:outlineLvl w:val="5"/>
    </w:pPr>
    <w:rPr>
      <w:rFonts w:eastAsia="Times New Roman"/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D0AE1"/>
    <w:pPr>
      <w:keepNext/>
      <w:numPr>
        <w:ilvl w:val="6"/>
        <w:numId w:val="6"/>
      </w:numPr>
      <w:spacing w:before="300" w:after="0"/>
      <w:outlineLvl w:val="6"/>
    </w:pPr>
    <w:rPr>
      <w:rFonts w:eastAsia="Times New Roman"/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D0AE1"/>
    <w:pPr>
      <w:numPr>
        <w:ilvl w:val="7"/>
        <w:numId w:val="6"/>
      </w:numPr>
      <w:spacing w:before="300" w:after="0"/>
      <w:outlineLvl w:val="7"/>
    </w:pPr>
    <w:rPr>
      <w:rFonts w:eastAsia="Times New Roman"/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D0AE1"/>
    <w:pPr>
      <w:numPr>
        <w:ilvl w:val="8"/>
        <w:numId w:val="6"/>
      </w:numPr>
      <w:spacing w:before="300" w:after="0"/>
      <w:outlineLvl w:val="8"/>
    </w:pPr>
    <w:rPr>
      <w:rFonts w:eastAsia="Times New Roman"/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F76E2"/>
    <w:rPr>
      <w:rFonts w:ascii="Calibri Light" w:eastAsia="Times New Roman" w:hAnsi="Calibri Light"/>
      <w:b/>
      <w:bCs/>
      <w:sz w:val="32"/>
      <w:szCs w:val="28"/>
      <w:shd w:val="clear" w:color="auto" w:fill="C5E0B3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3F76E2"/>
    <w:rPr>
      <w:rFonts w:ascii="Calibri Light" w:eastAsia="Times New Roman" w:hAnsi="Calibri Light"/>
      <w:b/>
      <w:bCs/>
      <w:color w:val="5B9BD5"/>
      <w:sz w:val="28"/>
      <w:szCs w:val="26"/>
      <w:shd w:val="clear" w:color="auto" w:fill="E2EFD9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D0AE1"/>
    <w:rPr>
      <w:rFonts w:eastAsia="Times New Roman"/>
      <w:caps/>
      <w:color w:val="1F4D78"/>
      <w:spacing w:val="15"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AD0AE1"/>
    <w:rPr>
      <w:rFonts w:eastAsia="Times New Roman"/>
      <w:caps/>
      <w:spacing w:val="10"/>
      <w:sz w:val="18"/>
      <w:szCs w:val="18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AD0AE1"/>
    <w:rPr>
      <w:rFonts w:eastAsia="Times New Roman"/>
      <w:i/>
      <w:caps/>
      <w:spacing w:val="10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E2D1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E2D1F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2D1F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6E2D1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6E2D1F"/>
    <w:pPr>
      <w:numPr>
        <w:numId w:val="0"/>
      </w:numPr>
      <w:outlineLvl w:val="9"/>
    </w:pPr>
    <w:rPr>
      <w:rFonts w:ascii="Cambria" w:hAnsi="Cambria"/>
      <w:color w:val="365F91"/>
      <w:sz w:val="28"/>
    </w:rPr>
  </w:style>
  <w:style w:type="paragraph" w:styleId="Spistreci2">
    <w:name w:val="toc 2"/>
    <w:basedOn w:val="Normalny"/>
    <w:next w:val="Normalny"/>
    <w:autoRedefine/>
    <w:uiPriority w:val="99"/>
    <w:rsid w:val="006E2D1F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6E2D1F"/>
    <w:pPr>
      <w:tabs>
        <w:tab w:val="left" w:pos="426"/>
        <w:tab w:val="right" w:leader="dot" w:pos="9072"/>
      </w:tabs>
      <w:spacing w:after="100"/>
      <w:ind w:left="426" w:hanging="426"/>
      <w:jc w:val="both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6E2D1F"/>
    <w:pPr>
      <w:spacing w:after="100"/>
      <w:ind w:left="440"/>
    </w:pPr>
    <w:rPr>
      <w:rFonts w:eastAsia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customStyle="1" w:styleId="Standard">
    <w:name w:val="Standard"/>
    <w:uiPriority w:val="99"/>
    <w:rsid w:val="006E2D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E2D1F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locked/>
    <w:rsid w:val="006E2D1F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2D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E2D1F"/>
    <w:rPr>
      <w:rFonts w:ascii="Calibri" w:eastAsia="Times New Roman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rsid w:val="006E2D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E2D1F"/>
    <w:rPr>
      <w:rFonts w:ascii="Calibri" w:eastAsia="Times New Roman" w:hAnsi="Calibri" w:cs="Times New Roman"/>
      <w:sz w:val="16"/>
      <w:szCs w:val="16"/>
    </w:rPr>
  </w:style>
  <w:style w:type="paragraph" w:styleId="Spistreci4">
    <w:name w:val="toc 4"/>
    <w:basedOn w:val="Normalny"/>
    <w:next w:val="Normalny"/>
    <w:autoRedefine/>
    <w:uiPriority w:val="99"/>
    <w:rsid w:val="006E2D1F"/>
    <w:pPr>
      <w:spacing w:after="100" w:line="360" w:lineRule="auto"/>
      <w:jc w:val="both"/>
    </w:pPr>
  </w:style>
  <w:style w:type="character" w:customStyle="1" w:styleId="apple-converted-space">
    <w:name w:val="apple-converted-space"/>
    <w:basedOn w:val="Domylnaczcionkaakapitu"/>
    <w:uiPriority w:val="99"/>
    <w:rsid w:val="006E2D1F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E2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E2D1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6E2D1F"/>
    <w:pPr>
      <w:widowControl w:val="0"/>
      <w:autoSpaceDE w:val="0"/>
      <w:autoSpaceDN w:val="0"/>
      <w:adjustRightInd w:val="0"/>
    </w:pPr>
    <w:rPr>
      <w:rFonts w:ascii="Book-Antiqua" w:eastAsia="Times New Roman" w:hAnsi="Book-Antiqua" w:cs="Book-Antiqu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E2D1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E2D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E2D1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D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D1F"/>
    <w:rPr>
      <w:rFonts w:ascii="Calibri" w:eastAsia="Times New Roman" w:hAnsi="Calibri" w:cs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AD0AE1"/>
    <w:pPr>
      <w:spacing w:before="720"/>
    </w:pPr>
    <w:rPr>
      <w:rFonts w:eastAsia="Times New Roman"/>
      <w:caps/>
      <w:color w:val="5B9BD5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AD0AE1"/>
    <w:rPr>
      <w:rFonts w:eastAsia="Times New Roman" w:cs="Times New Roman"/>
      <w:caps/>
      <w:color w:val="5B9BD5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D0AE1"/>
    <w:pPr>
      <w:spacing w:before="200" w:after="1000" w:line="240" w:lineRule="auto"/>
    </w:pPr>
    <w:rPr>
      <w:rFonts w:eastAsia="Times New Roman"/>
      <w:caps/>
      <w:color w:val="595959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D0AE1"/>
    <w:rPr>
      <w:rFonts w:eastAsia="Times New Roman" w:cs="Times New Roman"/>
      <w:caps/>
      <w:color w:val="595959"/>
      <w:spacing w:val="10"/>
      <w:sz w:val="24"/>
      <w:szCs w:val="24"/>
    </w:rPr>
  </w:style>
  <w:style w:type="table" w:styleId="Tabela-Siatka">
    <w:name w:val="Table Grid"/>
    <w:basedOn w:val="Standardowy"/>
    <w:uiPriority w:val="99"/>
    <w:rsid w:val="00AD0AE1"/>
    <w:pPr>
      <w:spacing w:before="20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99"/>
    <w:qFormat/>
    <w:rsid w:val="00AD0AE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AD0AE1"/>
    <w:rPr>
      <w:rFonts w:eastAsia="Times New Roman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AD0AE1"/>
    <w:pPr>
      <w:spacing w:after="0"/>
      <w:ind w:left="879"/>
    </w:pPr>
    <w:rPr>
      <w:rFonts w:eastAsia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AD0AE1"/>
    <w:pPr>
      <w:spacing w:after="0"/>
      <w:ind w:left="1100"/>
    </w:pPr>
    <w:rPr>
      <w:rFonts w:eastAsia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AD0AE1"/>
    <w:pPr>
      <w:spacing w:after="0"/>
      <w:ind w:left="1321"/>
    </w:pPr>
    <w:rPr>
      <w:rFonts w:eastAsia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AD0AE1"/>
    <w:pPr>
      <w:spacing w:after="0"/>
      <w:ind w:left="1542"/>
    </w:pPr>
    <w:rPr>
      <w:rFonts w:eastAsia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AD0AE1"/>
    <w:pPr>
      <w:spacing w:after="0"/>
      <w:ind w:left="1758"/>
    </w:pPr>
    <w:rPr>
      <w:rFonts w:eastAsia="Times New Roman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D0AE1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AD0AE1"/>
    <w:pPr>
      <w:spacing w:before="200"/>
    </w:pPr>
    <w:rPr>
      <w:rFonts w:eastAsia="Times New Roman"/>
      <w:lang w:eastAsia="en-US"/>
    </w:rPr>
  </w:style>
  <w:style w:type="character" w:styleId="Numerwiersza">
    <w:name w:val="line number"/>
    <w:basedOn w:val="Domylnaczcionkaakapitu"/>
    <w:uiPriority w:val="99"/>
    <w:semiHidden/>
    <w:rsid w:val="00AD0AE1"/>
    <w:rPr>
      <w:rFonts w:cs="Times New Roman"/>
    </w:rPr>
  </w:style>
  <w:style w:type="table" w:customStyle="1" w:styleId="PSEWiersze">
    <w:name w:val="PSEWiersze"/>
    <w:uiPriority w:val="99"/>
    <w:rsid w:val="00AD0AE1"/>
    <w:rPr>
      <w:rFonts w:eastAsia="Times New Roman"/>
      <w:sz w:val="18"/>
      <w:szCs w:val="20"/>
    </w:rPr>
    <w:tblPr>
      <w:tblStyleRowBandSize w:val="1"/>
      <w:tblInd w:w="0" w:type="dxa"/>
      <w:tblBorders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cs="Times New Roman"/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</w:rPr>
      <w:tblPr/>
      <w:tcPr>
        <w:tcBorders>
          <w:right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AD0AE1"/>
    <w:pPr>
      <w:spacing w:before="200" w:after="0" w:line="240" w:lineRule="auto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0AE1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0AE1"/>
    <w:rPr>
      <w:rFonts w:cs="Times New Roman"/>
      <w:vertAlign w:val="superscript"/>
    </w:rPr>
  </w:style>
  <w:style w:type="paragraph" w:styleId="Legenda">
    <w:name w:val="caption"/>
    <w:basedOn w:val="Normalny"/>
    <w:next w:val="Normalny"/>
    <w:uiPriority w:val="99"/>
    <w:qFormat/>
    <w:rsid w:val="00AD0AE1"/>
    <w:pPr>
      <w:spacing w:before="200"/>
    </w:pPr>
    <w:rPr>
      <w:rFonts w:eastAsia="Times New Roman"/>
      <w:b/>
      <w:bCs/>
      <w:color w:val="2E74B5"/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rsid w:val="00AD0AE1"/>
    <w:pPr>
      <w:spacing w:after="0"/>
      <w:ind w:left="442" w:hanging="442"/>
    </w:pPr>
    <w:rPr>
      <w:rFonts w:eastAsia="Times New Roman"/>
      <w:smallCaps/>
      <w:sz w:val="20"/>
      <w:szCs w:val="20"/>
    </w:rPr>
  </w:style>
  <w:style w:type="table" w:customStyle="1" w:styleId="Siatkatabelijasna1">
    <w:name w:val="Siatka tabeli — jasna1"/>
    <w:uiPriority w:val="99"/>
    <w:rsid w:val="00AD0AE1"/>
    <w:pPr>
      <w:spacing w:before="200"/>
    </w:pPr>
    <w:rPr>
      <w:rFonts w:eastAsia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uiPriority w:val="99"/>
    <w:rsid w:val="00AD0AE1"/>
    <w:pPr>
      <w:spacing w:before="200"/>
    </w:pPr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Zwykatabela31">
    <w:name w:val="Zwykła tabela 31"/>
    <w:uiPriority w:val="99"/>
    <w:rsid w:val="00AD0AE1"/>
    <w:pPr>
      <w:spacing w:before="200"/>
    </w:pPr>
    <w:rPr>
      <w:rFonts w:eastAsia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  <w:caps/>
      </w:rPr>
      <w:tblPr/>
      <w:tcPr>
        <w:tcBorders>
          <w:top w:val="nil"/>
        </w:tcBorders>
      </w:tcPr>
    </w:tblStylePr>
    <w:tblStylePr w:type="firstCol">
      <w:rPr>
        <w:rFonts w:cs="Times New Roman"/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rFonts w:cs="Times New Roman"/>
        <w:b/>
        <w:bCs/>
        <w:caps/>
      </w:rPr>
      <w:tblPr/>
      <w:tcPr>
        <w:tcBorders>
          <w:left w:val="nil"/>
        </w:tcBorders>
      </w:tc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AD0AE1"/>
    <w:pPr>
      <w:spacing w:before="200"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D0AE1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0AE1"/>
    <w:rPr>
      <w:rFonts w:cs="Times New Roman"/>
      <w:vertAlign w:val="superscript"/>
    </w:rPr>
  </w:style>
  <w:style w:type="paragraph" w:styleId="Bibliografia">
    <w:name w:val="Bibliography"/>
    <w:basedOn w:val="Normalny"/>
    <w:next w:val="Normalny"/>
    <w:uiPriority w:val="99"/>
    <w:rsid w:val="00AD0AE1"/>
    <w:pPr>
      <w:spacing w:after="0"/>
    </w:pPr>
    <w:rPr>
      <w:rFonts w:eastAsia="Times New Roman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AD0AE1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AD0AE1"/>
    <w:rPr>
      <w:rFonts w:cs="Times New Roman"/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99"/>
    <w:qFormat/>
    <w:rsid w:val="00AD0AE1"/>
    <w:pPr>
      <w:spacing w:before="200"/>
    </w:pPr>
    <w:rPr>
      <w:rFonts w:eastAsia="Times New Roman"/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99"/>
    <w:locked/>
    <w:rsid w:val="00AD0AE1"/>
    <w:rPr>
      <w:rFonts w:eastAsia="Times New Roman" w:cs="Times New Roman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AD0AE1"/>
    <w:pPr>
      <w:pBdr>
        <w:top w:val="single" w:sz="4" w:space="10" w:color="5B9BD5"/>
        <w:left w:val="single" w:sz="4" w:space="10" w:color="5B9BD5"/>
      </w:pBdr>
      <w:spacing w:before="200" w:after="0"/>
      <w:ind w:left="1296" w:right="1152"/>
      <w:jc w:val="both"/>
    </w:pPr>
    <w:rPr>
      <w:rFonts w:eastAsia="Times New Roman"/>
      <w:i/>
      <w:iCs/>
      <w:color w:val="5B9BD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AD0AE1"/>
    <w:rPr>
      <w:rFonts w:eastAsia="Times New Roman" w:cs="Times New Roman"/>
      <w:i/>
      <w:iCs/>
      <w:color w:val="5B9BD5"/>
      <w:sz w:val="20"/>
      <w:szCs w:val="20"/>
    </w:rPr>
  </w:style>
  <w:style w:type="character" w:styleId="Wyrnieniedelikatne">
    <w:name w:val="Subtle Emphasis"/>
    <w:basedOn w:val="Domylnaczcionkaakapitu"/>
    <w:uiPriority w:val="99"/>
    <w:qFormat/>
    <w:rsid w:val="00AD0AE1"/>
    <w:rPr>
      <w:i/>
      <w:color w:val="1F4D78"/>
    </w:rPr>
  </w:style>
  <w:style w:type="character" w:styleId="Wyrnienieintensywne">
    <w:name w:val="Intense Emphasis"/>
    <w:basedOn w:val="Domylnaczcionkaakapitu"/>
    <w:uiPriority w:val="99"/>
    <w:qFormat/>
    <w:rsid w:val="00AD0AE1"/>
    <w:rPr>
      <w:b/>
      <w:caps/>
      <w:color w:val="1F4D78"/>
      <w:spacing w:val="10"/>
    </w:rPr>
  </w:style>
  <w:style w:type="character" w:styleId="Odwoaniedelikatne">
    <w:name w:val="Subtle Reference"/>
    <w:basedOn w:val="Domylnaczcionkaakapitu"/>
    <w:uiPriority w:val="99"/>
    <w:qFormat/>
    <w:rsid w:val="00AD0AE1"/>
    <w:rPr>
      <w:b/>
      <w:color w:val="5B9BD5"/>
    </w:rPr>
  </w:style>
  <w:style w:type="character" w:styleId="Odwoanieintensywne">
    <w:name w:val="Intense Reference"/>
    <w:basedOn w:val="Domylnaczcionkaakapitu"/>
    <w:uiPriority w:val="99"/>
    <w:qFormat/>
    <w:rsid w:val="00AD0AE1"/>
    <w:rPr>
      <w:b/>
      <w:i/>
      <w:caps/>
      <w:color w:val="5B9BD5"/>
    </w:rPr>
  </w:style>
  <w:style w:type="character" w:styleId="Tytuksiki">
    <w:name w:val="Book Title"/>
    <w:basedOn w:val="Domylnaczcionkaakapitu"/>
    <w:uiPriority w:val="99"/>
    <w:qFormat/>
    <w:rsid w:val="00AD0AE1"/>
    <w:rPr>
      <w:b/>
      <w:i/>
      <w:spacing w:val="9"/>
    </w:rPr>
  </w:style>
  <w:style w:type="character" w:customStyle="1" w:styleId="TODO">
    <w:name w:val="TODO"/>
    <w:basedOn w:val="Domylnaczcionkaakapitu"/>
    <w:uiPriority w:val="99"/>
    <w:rsid w:val="00AD0AE1"/>
    <w:rPr>
      <w:rFonts w:cs="Times New Roman"/>
      <w:color w:val="C00000"/>
      <w:sz w:val="18"/>
      <w:szCs w:val="18"/>
    </w:rPr>
  </w:style>
  <w:style w:type="paragraph" w:customStyle="1" w:styleId="Akapittabeli">
    <w:name w:val="Akapit tabeli"/>
    <w:basedOn w:val="Normalny"/>
    <w:uiPriority w:val="99"/>
    <w:rsid w:val="00AD0AE1"/>
    <w:pPr>
      <w:spacing w:before="40" w:after="40" w:line="240" w:lineRule="auto"/>
    </w:pPr>
    <w:rPr>
      <w:rFonts w:eastAsia="Times New Roman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rsid w:val="00AD0AE1"/>
    <w:rPr>
      <w:rFonts w:cs="Times New Roman"/>
      <w:color w:val="954F72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A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AD0AE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Kod">
    <w:name w:val="Kod"/>
    <w:basedOn w:val="Domylnaczcionkaakapitu"/>
    <w:uiPriority w:val="99"/>
    <w:rsid w:val="00AD0AE1"/>
    <w:rPr>
      <w:rFonts w:ascii="Courier New" w:hAnsi="Courier New" w:cs="Times New Roman"/>
    </w:rPr>
  </w:style>
  <w:style w:type="paragraph" w:customStyle="1" w:styleId="Table-body">
    <w:name w:val="Table-body"/>
    <w:basedOn w:val="Normalny"/>
    <w:uiPriority w:val="99"/>
    <w:rsid w:val="00AD0AE1"/>
    <w:pPr>
      <w:spacing w:before="60" w:after="60" w:line="240" w:lineRule="auto"/>
    </w:pPr>
    <w:rPr>
      <w:sz w:val="20"/>
    </w:rPr>
  </w:style>
  <w:style w:type="paragraph" w:customStyle="1" w:styleId="Table-left-header">
    <w:name w:val="Table-left-header"/>
    <w:basedOn w:val="Normalny"/>
    <w:uiPriority w:val="99"/>
    <w:rsid w:val="00AD0AE1"/>
    <w:pPr>
      <w:spacing w:before="60" w:after="60" w:line="240" w:lineRule="auto"/>
    </w:pPr>
    <w:rPr>
      <w:rFonts w:eastAsia="Times New Roman"/>
      <w:b/>
      <w:bCs/>
      <w:sz w:val="20"/>
      <w:szCs w:val="20"/>
    </w:rPr>
  </w:style>
  <w:style w:type="paragraph" w:customStyle="1" w:styleId="Table-header">
    <w:name w:val="Table-header"/>
    <w:basedOn w:val="Normalny"/>
    <w:uiPriority w:val="99"/>
    <w:rsid w:val="00AD0AE1"/>
    <w:pPr>
      <w:spacing w:before="60" w:after="60" w:line="240" w:lineRule="auto"/>
      <w:jc w:val="center"/>
    </w:pPr>
    <w:rPr>
      <w:rFonts w:eastAsia="Times New Roman"/>
      <w:b/>
      <w:color w:val="000000"/>
      <w:sz w:val="20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AD0AE1"/>
    <w:rPr>
      <w:rFonts w:eastAsia="Times New Roman"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D0AE1"/>
    <w:rPr>
      <w:rFonts w:eastAsia="Times New Roman" w:cs="Times New Roman"/>
      <w:sz w:val="20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D0AE1"/>
    <w:rPr>
      <w:rFonts w:eastAsia="Times New Roman" w:cs="Times New Roman"/>
      <w:sz w:val="16"/>
      <w:szCs w:val="16"/>
    </w:rPr>
  </w:style>
  <w:style w:type="character" w:customStyle="1" w:styleId="NagweknotatkiZnak">
    <w:name w:val="Nagłówek notatki Znak"/>
    <w:basedOn w:val="Domylnaczcionkaakapitu"/>
    <w:link w:val="Nagweknotatki"/>
    <w:uiPriority w:val="99"/>
    <w:locked/>
    <w:rsid w:val="00AD0AE1"/>
    <w:rPr>
      <w:rFonts w:ascii="Times New Roman" w:hAnsi="Times New Roman" w:cs="Times New Roman"/>
      <w:sz w:val="20"/>
      <w:szCs w:val="20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oteHeadingChar1">
    <w:name w:val="Note Heading Char1"/>
    <w:basedOn w:val="Domylnaczcionkaakapitu"/>
    <w:uiPriority w:val="99"/>
    <w:semiHidden/>
    <w:rsid w:val="009672EE"/>
    <w:rPr>
      <w:lang w:eastAsia="en-US"/>
    </w:rPr>
  </w:style>
  <w:style w:type="character" w:customStyle="1" w:styleId="NagweknotatkiZnak1">
    <w:name w:val="Nagłówek notatki Znak1"/>
    <w:basedOn w:val="Domylnaczcionkaakapitu"/>
    <w:uiPriority w:val="99"/>
    <w:semiHidden/>
    <w:rsid w:val="00AD0AE1"/>
    <w:rPr>
      <w:rFonts w:ascii="Calibri" w:eastAsia="Times New Roman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0AE1"/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1">
    <w:name w:val="Plain Text Char1"/>
    <w:basedOn w:val="Domylnaczcionkaakapitu"/>
    <w:uiPriority w:val="99"/>
    <w:semiHidden/>
    <w:rsid w:val="009672EE"/>
    <w:rPr>
      <w:rFonts w:ascii="Courier New" w:hAnsi="Courier New" w:cs="Courier New"/>
      <w:sz w:val="20"/>
      <w:szCs w:val="20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D0AE1"/>
    <w:rPr>
      <w:rFonts w:ascii="Consolas" w:eastAsia="Times New Roman" w:hAnsi="Consolas" w:cs="Consolas"/>
      <w:sz w:val="21"/>
      <w:szCs w:val="21"/>
    </w:rPr>
  </w:style>
  <w:style w:type="character" w:customStyle="1" w:styleId="FieldLabel">
    <w:name w:val="Field Label"/>
    <w:uiPriority w:val="99"/>
    <w:rsid w:val="00AD0AE1"/>
    <w:rPr>
      <w:rFonts w:ascii="Times New Roman" w:hAnsi="Times New Roman"/>
      <w:i/>
      <w:color w:val="004080"/>
      <w:sz w:val="20"/>
      <w:u w:color="000000"/>
    </w:rPr>
  </w:style>
  <w:style w:type="character" w:customStyle="1" w:styleId="Objecttype">
    <w:name w:val="Object type"/>
    <w:uiPriority w:val="99"/>
    <w:rsid w:val="00AD0AE1"/>
    <w:rPr>
      <w:rFonts w:ascii="Times New Roman" w:hAnsi="Times New Roman"/>
      <w:b/>
      <w:sz w:val="20"/>
      <w:u w:val="single"/>
    </w:rPr>
  </w:style>
  <w:style w:type="paragraph" w:customStyle="1" w:styleId="ListHeader">
    <w:name w:val="List Header"/>
    <w:uiPriority w:val="99"/>
    <w:rsid w:val="00AD0A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i/>
      <w:iCs/>
      <w:color w:val="0000A0"/>
      <w:sz w:val="20"/>
      <w:szCs w:val="20"/>
    </w:rPr>
  </w:style>
  <w:style w:type="paragraph" w:styleId="Listapunktowana3">
    <w:name w:val="List Bullet 3"/>
    <w:basedOn w:val="Normalny"/>
    <w:uiPriority w:val="99"/>
    <w:rsid w:val="00AD0AE1"/>
    <w:pPr>
      <w:numPr>
        <w:numId w:val="2"/>
      </w:numPr>
      <w:spacing w:before="120" w:after="120"/>
      <w:contextualSpacing/>
    </w:pPr>
    <w:rPr>
      <w:rFonts w:ascii="Arial" w:hAnsi="Arial" w:cs="Arial"/>
    </w:rPr>
  </w:style>
  <w:style w:type="paragraph" w:customStyle="1" w:styleId="Tekst">
    <w:name w:val="Tekst"/>
    <w:basedOn w:val="Normalny"/>
    <w:uiPriority w:val="99"/>
    <w:rsid w:val="00AD0AE1"/>
    <w:pPr>
      <w:spacing w:after="120" w:line="240" w:lineRule="auto"/>
      <w:contextualSpacing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tekst">
    <w:name w:val="Tabela tekst"/>
    <w:basedOn w:val="Normalny"/>
    <w:uiPriority w:val="99"/>
    <w:rsid w:val="00AD0AE1"/>
    <w:pPr>
      <w:keepLines/>
      <w:spacing w:before="120" w:after="120" w:line="240" w:lineRule="auto"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nagwek">
    <w:name w:val="Tabela nagłówek"/>
    <w:basedOn w:val="Tabelatekst"/>
    <w:uiPriority w:val="99"/>
    <w:rsid w:val="00AD0AE1"/>
    <w:rPr>
      <w:b/>
    </w:rPr>
  </w:style>
  <w:style w:type="paragraph" w:styleId="NormalnyWeb">
    <w:name w:val="Normal (Web)"/>
    <w:basedOn w:val="Normalny"/>
    <w:uiPriority w:val="99"/>
    <w:rsid w:val="00AD0A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uiPriority w:val="99"/>
    <w:rsid w:val="00AD0AE1"/>
    <w:rPr>
      <w:rFonts w:cs="Times New Roman"/>
    </w:rPr>
  </w:style>
  <w:style w:type="character" w:customStyle="1" w:styleId="FontStyle40">
    <w:name w:val="Font Style40"/>
    <w:uiPriority w:val="99"/>
    <w:rsid w:val="00AD0AE1"/>
    <w:rPr>
      <w:rFonts w:ascii="Calibri" w:hAnsi="Calibri"/>
      <w:color w:val="000000"/>
      <w:sz w:val="18"/>
    </w:rPr>
  </w:style>
  <w:style w:type="paragraph" w:customStyle="1" w:styleId="Akapitzlist2">
    <w:name w:val="Akapit z listą2"/>
    <w:basedOn w:val="Normalny"/>
    <w:uiPriority w:val="99"/>
    <w:rsid w:val="00AD0AE1"/>
    <w:pPr>
      <w:ind w:left="720"/>
      <w:contextualSpacing/>
    </w:pPr>
  </w:style>
  <w:style w:type="paragraph" w:customStyle="1" w:styleId="Style17">
    <w:name w:val="Style17"/>
    <w:basedOn w:val="Normalny"/>
    <w:uiPriority w:val="99"/>
    <w:rsid w:val="00AD0AE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  <w:lang w:eastAsia="pl-PL"/>
    </w:rPr>
  </w:style>
  <w:style w:type="character" w:customStyle="1" w:styleId="FontStyle41">
    <w:name w:val="Font Style41"/>
    <w:uiPriority w:val="99"/>
    <w:rsid w:val="00AD0AE1"/>
    <w:rPr>
      <w:rFonts w:ascii="Calibri" w:hAnsi="Calibri"/>
      <w:b/>
      <w:color w:val="000000"/>
      <w:sz w:val="18"/>
    </w:rPr>
  </w:style>
  <w:style w:type="paragraph" w:customStyle="1" w:styleId="Kolorowalistaakcent11">
    <w:name w:val="Kolorowa lista — akcent 11"/>
    <w:basedOn w:val="Normalny"/>
    <w:link w:val="ColorfulList-Accent1Char"/>
    <w:uiPriority w:val="99"/>
    <w:rsid w:val="00AD0AE1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ColorfulList-Accent1Char">
    <w:name w:val="Colorful List - Accent 1 Char"/>
    <w:link w:val="Kolorowalistaakcent11"/>
    <w:uiPriority w:val="99"/>
    <w:locked/>
    <w:rsid w:val="00AD0AE1"/>
    <w:rPr>
      <w:rFonts w:ascii="Calibri" w:hAnsi="Calibri"/>
    </w:rPr>
  </w:style>
  <w:style w:type="paragraph" w:customStyle="1" w:styleId="Kubaturatekst">
    <w:name w:val="Kubatura_tekst"/>
    <w:basedOn w:val="Normalny"/>
    <w:link w:val="KubaturatekstZnak"/>
    <w:uiPriority w:val="99"/>
    <w:rsid w:val="00AD0AE1"/>
    <w:pPr>
      <w:spacing w:after="0" w:line="360" w:lineRule="auto"/>
      <w:ind w:firstLine="567"/>
      <w:jc w:val="both"/>
    </w:pPr>
    <w:rPr>
      <w:rFonts w:ascii="Arial" w:hAnsi="Arial"/>
      <w:sz w:val="20"/>
      <w:szCs w:val="20"/>
      <w:lang w:eastAsia="pl-PL"/>
    </w:rPr>
  </w:style>
  <w:style w:type="character" w:customStyle="1" w:styleId="KubaturatekstZnak">
    <w:name w:val="Kubatura_tekst Znak"/>
    <w:link w:val="Kubaturatekst"/>
    <w:uiPriority w:val="99"/>
    <w:locked/>
    <w:rsid w:val="00AD0AE1"/>
    <w:rPr>
      <w:rFonts w:ascii="Arial" w:eastAsia="Times New Roman" w:hAnsi="Arial"/>
      <w:sz w:val="20"/>
    </w:rPr>
  </w:style>
  <w:style w:type="paragraph" w:customStyle="1" w:styleId="Zawartotabeli">
    <w:name w:val="Zawartość tabeli"/>
    <w:basedOn w:val="Normalny"/>
    <w:uiPriority w:val="99"/>
    <w:rsid w:val="00AD0AE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abelapozycja">
    <w:name w:val="Tabela pozycja"/>
    <w:basedOn w:val="Normalny"/>
    <w:uiPriority w:val="99"/>
    <w:rsid w:val="00AD0AE1"/>
    <w:pPr>
      <w:spacing w:after="0" w:line="240" w:lineRule="auto"/>
    </w:pPr>
    <w:rPr>
      <w:rFonts w:ascii="Arial" w:hAnsi="Arial"/>
      <w:szCs w:val="20"/>
      <w:lang w:eastAsia="pl-PL"/>
    </w:rPr>
  </w:style>
  <w:style w:type="paragraph" w:customStyle="1" w:styleId="KubaturaTytu">
    <w:name w:val="Kubatura_Tytuł"/>
    <w:basedOn w:val="Normalny"/>
    <w:next w:val="KubaturaPunkt"/>
    <w:uiPriority w:val="99"/>
    <w:rsid w:val="00AD0AE1"/>
    <w:pPr>
      <w:numPr>
        <w:numId w:val="4"/>
      </w:numPr>
      <w:spacing w:before="120" w:after="360" w:line="240" w:lineRule="auto"/>
    </w:pPr>
    <w:rPr>
      <w:rFonts w:ascii="Arial" w:hAnsi="Arial"/>
      <w:b/>
      <w:sz w:val="24"/>
    </w:rPr>
  </w:style>
  <w:style w:type="paragraph" w:customStyle="1" w:styleId="KubaturaPunkt">
    <w:name w:val="Kubatura_Punkt"/>
    <w:basedOn w:val="Normalny"/>
    <w:next w:val="KubaturaPodpunkt"/>
    <w:uiPriority w:val="99"/>
    <w:rsid w:val="00AD0AE1"/>
    <w:pPr>
      <w:numPr>
        <w:ilvl w:val="1"/>
        <w:numId w:val="4"/>
      </w:numPr>
      <w:spacing w:before="120" w:after="240" w:line="240" w:lineRule="auto"/>
    </w:pPr>
    <w:rPr>
      <w:rFonts w:ascii="Arial" w:hAnsi="Arial"/>
      <w:b/>
      <w:smallCaps/>
    </w:rPr>
  </w:style>
  <w:style w:type="paragraph" w:customStyle="1" w:styleId="KubaturaPodpunkt">
    <w:name w:val="Kubatura_Podpunkt"/>
    <w:basedOn w:val="Normalny"/>
    <w:next w:val="Normalny"/>
    <w:uiPriority w:val="99"/>
    <w:rsid w:val="00AD0AE1"/>
    <w:pPr>
      <w:numPr>
        <w:ilvl w:val="2"/>
        <w:numId w:val="4"/>
      </w:numPr>
      <w:spacing w:after="240" w:line="240" w:lineRule="auto"/>
    </w:pPr>
    <w:rPr>
      <w:rFonts w:ascii="Arial" w:hAnsi="Arial"/>
      <w:b/>
    </w:rPr>
  </w:style>
  <w:style w:type="paragraph" w:styleId="Lista">
    <w:name w:val="List"/>
    <w:basedOn w:val="Normalny"/>
    <w:uiPriority w:val="99"/>
    <w:rsid w:val="005B6C7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362302"/>
    <w:rPr>
      <w:rFonts w:ascii="Times New Roman" w:hAnsi="Times New Roman" w:cs="Times New Roman"/>
      <w:sz w:val="18"/>
      <w:szCs w:val="18"/>
    </w:rPr>
  </w:style>
  <w:style w:type="paragraph" w:customStyle="1" w:styleId="Style18">
    <w:name w:val="Style18"/>
    <w:basedOn w:val="Normalny"/>
    <w:uiPriority w:val="99"/>
    <w:rsid w:val="00362302"/>
    <w:pPr>
      <w:widowControl w:val="0"/>
      <w:autoSpaceDE w:val="0"/>
      <w:autoSpaceDN w:val="0"/>
      <w:adjustRightInd w:val="0"/>
      <w:spacing w:after="0" w:line="221" w:lineRule="exact"/>
      <w:ind w:hanging="33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C0123A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18</Pages>
  <Words>5623</Words>
  <Characters>33740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Podgórski</dc:creator>
  <cp:lastModifiedBy>Aleksander</cp:lastModifiedBy>
  <cp:revision>10</cp:revision>
  <cp:lastPrinted>2019-04-26T06:54:00Z</cp:lastPrinted>
  <dcterms:created xsi:type="dcterms:W3CDTF">2020-12-23T14:46:00Z</dcterms:created>
  <dcterms:modified xsi:type="dcterms:W3CDTF">2020-12-30T17:38:00Z</dcterms:modified>
</cp:coreProperties>
</file>